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62A6" w:rsidR="00BC7F9D" w:rsidP="00303C60" w:rsidRDefault="00CB4DF0" w14:paraId="2F427F5E" w14:textId="77777777">
      <w:pPr>
        <w:bidi w:val="false"/>
        <w:outlineLvl w:val="0"/>
        <w:rPr>
          <w:rFonts w:ascii="Century Gothic" w:hAnsi="Century Gothic"/>
          <w:sz w:val="13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6DFCDE12" wp14:anchorId="337015B0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13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>PLANTILLA DE DIRECTIVA DE ACCESO REMOTO</w:t>
      </w:r>
      <w:bookmarkEnd w:id="0"/>
      <w:bookmarkEnd w:id="1"/>
      <w:bookmarkEnd w:id="2"/>
      <w:bookmarkEnd w:id="3"/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1962A6" w:rsidR="00756B3B" w:rsidTr="00121D51" w14:paraId="561746C4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1962A6" w:rsidR="00756B3B" w:rsidP="00756B3B" w:rsidRDefault="00756B3B" w14:paraId="251CF34B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1962A6">
              <w:rPr>
                <w:rFonts w:ascii="Century Gothic" w:hAnsi="Century Gothic"/>
                <w:b/>
                <w:color w:val="525252"/>
                <w:sz w:val="24"/>
                <w:lang w:val="es"/>
              </w:rPr>
              <w:t>Nombre de la empresa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1962A6" w:rsidR="00756B3B" w:rsidP="00756B3B" w:rsidRDefault="00756B3B" w14:paraId="62AE5C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1962A6">
              <w:rPr>
                <w:rFonts w:ascii="Century Gothic" w:hAnsi="Century Gothic"/>
                <w:b/>
                <w:color w:val="BFBFBF"/>
                <w:sz w:val="52"/>
                <w:szCs w:val="52"/>
                <w:lang w:val="es"/>
              </w:rPr>
              <w:t>TU LOGO</w:t>
            </w:r>
          </w:p>
        </w:tc>
      </w:tr>
      <w:tr w:rsidRPr="001962A6" w:rsidR="00756B3B" w:rsidTr="00121D51" w14:paraId="1735C7C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602BCC5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123 Unidad de dirección de la empresa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4210BD2A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8CE790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053EF19F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Cuarto piso, Suite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AC814B0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3B66BB6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3406F51D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Ciudad de la Compañía, NY 11101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09F62A03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3076B6F3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484F0EEA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1BFC1322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733A6B90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555599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465A3950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0E5594E5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1962A6" w:rsidR="00756B3B" w:rsidP="00756B3B" w:rsidRDefault="00756B3B" w14:paraId="043DDF13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4A39320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22500772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962A6" w:rsidR="00756B3B" w:rsidTr="00121D51" w14:paraId="2DC245ED" w14:textId="77777777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233D7A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 LA DIRECTIVA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896747E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0EFFBE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POLÍTICA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44A343A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6FB16AAC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110159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ENTRADA EN VIGOR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7BC2649F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6B9B0F3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LA ÚLTIMA REVISIÓN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36A46B28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5CAFA8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 xml:space="preserve">VERSIÓN NO.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59ECE246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F85E87" w:rsidTr="00121D51" w14:paraId="7C0D06D1" w14:textId="77777777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1962A6" w:rsidR="00F85E87" w:rsidP="00756B3B" w:rsidRDefault="00F85E87" w14:paraId="0456411F" w14:textId="7777777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1962A6" w:rsidR="00756B3B" w:rsidTr="00121D51" w14:paraId="3EF4780D" w14:textId="77777777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1ACB87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ADMINISTRADOR RESPONSABLE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D27567E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392DD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INFORMACIÓN DE CONTACTO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FB49CEA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F85E87" w:rsidTr="00121D51" w14:paraId="15183131" w14:textId="77777777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F85E87" w:rsidP="00F85E87" w:rsidRDefault="00F85E87" w14:paraId="43AE6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 xml:space="preserve">APLICA A Aplicar nombres  </w:t>
            </w:r>
            <w:r w:rsidR="00C272ED">
              <w:rPr>
                <w:rFonts w:ascii="Century Gothic" w:hAnsi="Century Gothic"/>
                <w:color w:val="FFFFFF" w:themeColor="background1"/>
                <w:szCs w:val="18"/>
                <w:lang w:val="es"/>
              </w:rPr>
              <w:t>de grupo para definir áreas de personal aplicables.</w:t>
            </w:r>
          </w:p>
        </w:tc>
      </w:tr>
      <w:tr w:rsidRPr="001962A6" w:rsidR="00756B3B" w:rsidTr="00121D51" w14:paraId="024E8D3E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C23F28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6A1B0033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8E38D5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CB293F5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9E2E4D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070CBFE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2961B85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1A8D3F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7C2E9D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4B90CAE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CC41B1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A4F22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8E30C75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261252AB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4EA11FD" w14:textId="7777777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42C0E0B7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7C79A318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6172CF05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0C7CE409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E44F25B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1962A6" w:rsidR="001962A6" w:rsidP="001962A6" w:rsidRDefault="001962A6" w14:paraId="27FA3A25" w14:textId="77777777">
      <w:pPr>
        <w:rPr>
          <w:rFonts w:ascii="Century Gothic" w:hAnsi="Century Gothic"/>
        </w:rPr>
      </w:pPr>
    </w:p>
    <w:p w:rsidRPr="001962A6" w:rsidR="001962A6" w:rsidP="001962A6" w:rsidRDefault="001962A6" w14:paraId="459576FB" w14:textId="77777777">
      <w:pPr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1962A6" w:rsidR="001962A6" w:rsidTr="00531F82" w14:paraId="7EDDB4D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1962A6" w:rsidR="001962A6" w:rsidP="00531F82" w:rsidRDefault="001962A6" w14:paraId="12025759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1962A6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1962A6" w:rsidR="001962A6" w:rsidTr="00531F82" w14:paraId="1C43F184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1A6F8F3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1962A6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1962A6" w:rsidR="001962A6" w:rsidP="00531F82" w:rsidRDefault="001962A6" w14:paraId="44D54B0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45AB37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546B2D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2EC37A9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1962A6" w:rsidR="001962A6" w:rsidTr="00531F82" w14:paraId="3F7E9B3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9520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1D2B5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B14A3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1D3A7F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FE0D60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A7FF39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7153E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51D1CC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8E5441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71619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B9019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6B10C1D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B10F5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8A5955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35F925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47EA6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9B8A1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5CA5245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EA32A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FA5CB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799BD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25D5EE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230D9F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73E5CD33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6FEF8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F43EFC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5326F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D0AEB5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F303C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FD8D24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1FE15C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B96AE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ACFB2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D2C1CA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053F4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00192AA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C07FBE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58C94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2D9C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E35F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BCBAF8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608712E0" w14:textId="77777777">
      <w:pPr>
        <w:rPr>
          <w:rFonts w:ascii="Century Gothic" w:hAnsi="Century Gothic"/>
          <w:sz w:val="24"/>
        </w:rPr>
      </w:pPr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p w:rsidRPr="007116BE" w:rsidR="00E8348B" w:rsidP="007116BE" w:rsidRDefault="005D3A13" w14:paraId="38EC0806" w14:textId="77777777">
      <w:pPr>
        <w:bidi w:val="false"/>
        <w:rPr>
          <w:rFonts w:ascii="Century Gothic" w:hAnsi="Century Gothic"/>
          <w:b/>
          <w:sz w:val="40"/>
        </w:rPr>
      </w:pPr>
      <w:r w:rsidRPr="007116BE">
        <w:rPr>
          <w:rFonts w:ascii="Century Gothic" w:hAnsi="Century Gothic"/>
          <w:b/>
          <w:color w:val="808080" w:themeColor="background1" w:themeShade="80"/>
          <w:sz w:val="22"/>
          <w:lang w:val="es"/>
        </w:rPr>
        <w:t>TABLA DE CONTENIDO DE LA DIRECTIVA DE ACCESO REMOTO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7116BE" w:rsidR="00D675F4" w:rsidP="00D675F4" w:rsidRDefault="00D675F4" w14:paraId="51FC9DD4" w14:textId="77777777">
          <w:pPr>
            <w:pStyle w:val="TOC1"/>
            <w:rPr>
              <w:rFonts w:ascii="Century Gothic" w:hAnsi="Century Gothic"/>
              <w:b w:val="0"/>
              <w:bCs w:val="0"/>
              <w:i w:val="0"/>
              <w:iCs w:val="0"/>
              <w:sz w:val="18"/>
              <w:szCs w:val="18"/>
            </w:rPr>
            <w:sectPr w:rsidRPr="007116BE" w:rsidR="00D675F4" w:rsidSect="00121D51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:rsidRPr="007116BE" w:rsidR="007116BE" w:rsidP="007116BE" w:rsidRDefault="00E8348B" w14:paraId="633FAB13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noProof/>
              <w:sz w:val="18"/>
              <w:szCs w:val="18"/>
            </w:rPr>
          </w:pP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es"/>
            </w:rPr>
            <w:fldChar w:fldCharType="begin"/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es"/>
            </w:rPr>
            <w:instrText xml:space="preserve"> TOC \o "1-3" \h \z \u </w:instrText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es"/>
            </w:rPr>
            <w:fldChar w:fldCharType="separate"/>
          </w:r>
          <w:hyperlink w:history="1" w:anchor="_Toc514935352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ALCANCE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_Toc514935352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1C92E8A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3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FUNCIONES Y RESPONSABILIDADES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_Toc514935353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4AF4D01F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4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DECLARACIÓN DE POLÍTICA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_Toc514935354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2CE11399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5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Definiciones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_Toc514935355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51B9A25B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POLÍTICAS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_Toc514935356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59966BB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7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INTRODUCCIÓN A LA POLÍTICA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_Toc514935357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7AAFA345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8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SECCIÓN 1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_Toc514935358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3F17931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9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SECCIÓN 2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_Toc514935359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0671B68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0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SECCIÓN 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_Toc514935360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53748AE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1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PROCEDIMIENTOS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_Toc514935361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390261D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2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PROCEDIMIENTO 1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_Toc514935362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2B6F5FD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3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PROCEDIMIENTO 2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_Toc514935363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6ABCE843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4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es"/>
              </w:rPr>
              <w:t>PROCEDIMIENTO 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instrText xml:space="preserve"> PAGEREF _Toc514935364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6C2749C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5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EXCEPCIONES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3A461F4D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Aplicación y disciplina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2F2B95E1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7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POLÍTICAS RELACIONADAS Y OTRAS REFERENCIAS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_Toc514935367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3621A877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8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Contactos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_Toc514935368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7116BE" w:rsidRDefault="00535EA7" w14:paraId="44489AE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9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es"/>
              </w:rPr>
              <w:t>APROBACIÓN Y REVISIÓN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instrText xml:space="preserve"> PAGEREF _Toc514935369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es"/>
              </w:rPr>
              <w:fldChar w:fldCharType="end"/>
            </w:r>
          </w:hyperlink>
        </w:p>
        <w:p w:rsidRPr="007116BE" w:rsidR="00D675F4" w:rsidP="00D675F4" w:rsidRDefault="00E8348B" w14:paraId="306B2FD7" w14:textId="77777777">
          <w:pPr>
            <w:rPr>
              <w:rFonts w:ascii="Century Gothic" w:hAnsi="Century Gothic"/>
              <w:bCs/>
              <w:noProof/>
              <w:sz w:val="18"/>
              <w:szCs w:val="18"/>
            </w:rPr>
            <w:sectPr w:rsidRPr="007116BE" w:rsidR="00D675F4" w:rsidSect="007116BE">
              <w:type w:val="continuous"/>
              <w:pgSz w:w="12240" w:h="15840"/>
              <w:pgMar w:top="720" w:right="720" w:bottom="720" w:left="720" w:header="720" w:footer="720" w:gutter="0"/>
              <w:cols w:space="720" w:num="2"/>
              <w:docGrid w:linePitch="360"/>
            </w:sectPr>
          </w:pPr>
          <w:r w:rsidRPr="007116BE">
            <w:rPr>
              <w:rFonts w:ascii="Century Gothic" w:hAnsi="Century Gothic"/>
              <w:bCs/>
              <w:noProof/>
              <w:sz w:val="18"/>
              <w:szCs w:val="18"/>
            </w:rPr>
            <w:fldChar w:fldCharType="end"/>
          </w:r>
        </w:p>
        <w:p w:rsidRPr="007116BE" w:rsidR="00E8348B" w:rsidP="00D675F4" w:rsidRDefault="00535EA7" w14:paraId="1B170D1F" w14:textId="77777777">
          <w:pPr>
            <w:rPr>
              <w:rFonts w:ascii="Century Gothic" w:hAnsi="Century Gothic"/>
              <w:sz w:val="18"/>
              <w:szCs w:val="18"/>
            </w:rPr>
          </w:pPr>
        </w:p>
      </w:sdtContent>
    </w:sdt>
    <w:p w:rsidR="00D675F4" w:rsidRDefault="00D675F4" w14:paraId="5E5F12B6" w14:textId="77777777">
      <w:pPr>
        <w:rPr>
          <w:rFonts w:ascii="Century Gothic" w:hAnsi="Century Gothic"/>
          <w:b/>
          <w:color w:val="44546A" w:themeColor="text2"/>
          <w:sz w:val="28"/>
        </w:rPr>
      </w:pPr>
      <w:bookmarkStart w:name="_Toc510967334" w:id="13"/>
      <w:r>
        <w:rPr>
          <w:rFonts w:ascii="Century Gothic" w:hAnsi="Century Gothic"/>
          <w:b/>
          <w:color w:val="44546A" w:themeColor="text2"/>
          <w:sz w:val="28"/>
        </w:rPr>
        <w:br w:type="page"/>
      </w:r>
    </w:p>
    <w:p w:rsidRPr="00863730" w:rsidR="001962A6" w:rsidP="001962A6" w:rsidRDefault="001962A6" w14:paraId="005DAFA8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4935352" w:id="14"/>
      <w:r w:rsidRPr="00863730">
        <w:rPr>
          <w:rFonts w:ascii="Century Gothic" w:hAnsi="Century Gothic"/>
          <w:b/>
          <w:color w:val="44546A" w:themeColor="text2"/>
          <w:sz w:val="28"/>
          <w:lang w:val="es"/>
        </w:rPr>
        <w:lastRenderedPageBreak/>
        <w:t>ALCANCE</w:t>
      </w:r>
      <w:bookmarkEnd w:id="13"/>
      <w:bookmarkEnd w:id="14"/>
    </w:p>
    <w:p w:rsidRPr="001962A6" w:rsidR="001962A6" w:rsidP="001962A6" w:rsidRDefault="005D3A13" w14:paraId="252863D9" w14:textId="77777777">
      <w:pPr>
        <w:bidi w:val="false"/>
        <w:rPr>
          <w:rFonts w:ascii="Century Gothic" w:hAnsi="Century Gothic" w:eastAsia="Calibri"/>
          <w:sz w:val="18"/>
          <w:szCs w:val="22"/>
        </w:rPr>
      </w:pPr>
      <w:r>
        <w:rPr>
          <w:rFonts w:ascii="Century Gothic" w:hAnsi="Century Gothic" w:eastAsia="Calibri"/>
          <w:sz w:val="18"/>
          <w:szCs w:val="22"/>
          <w:lang w:val="es"/>
        </w:rPr>
        <w:t xml:space="preserve">Describa qué es esta política y quién debe adherirse a ella. </w:t>
      </w:r>
    </w:p>
    <w:p w:rsidRPr="006E419F" w:rsidR="005D3A13" w:rsidP="005D3A13" w:rsidRDefault="005D3A13" w14:paraId="198B4EEF" w14:textId="77777777">
      <w:pPr>
        <w:rPr>
          <w:rFonts w:ascii="Century Gothic" w:hAnsi="Century Gothic"/>
          <w:sz w:val="18"/>
        </w:rPr>
      </w:pPr>
      <w:bookmarkStart w:name="_Toc354384073" w:id="15"/>
      <w:bookmarkStart w:name="_Toc510967335" w:id="16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D3A13" w:rsidTr="00D46EEE" w14:paraId="699380B7" w14:textId="77777777">
        <w:trPr>
          <w:trHeight w:val="1440"/>
        </w:trPr>
        <w:tc>
          <w:tcPr>
            <w:tcW w:w="10800" w:type="dxa"/>
          </w:tcPr>
          <w:p w:rsidRPr="006E419F" w:rsidR="005D3A13" w:rsidP="00D46EEE" w:rsidRDefault="005D3A13" w14:paraId="105FD32F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D3A13" w:rsidP="00D46EEE" w:rsidRDefault="005D3A13" w14:paraId="473579E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21D51" w:rsidP="001962A6" w:rsidRDefault="00121D51" w14:paraId="5ABDE3D7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121D51" w:rsidP="001962A6" w:rsidRDefault="00121D51" w14:paraId="41DA9682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79CCC62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3" w:id="17"/>
      <w:bookmarkEnd w:id="15"/>
      <w:bookmarkEnd w:id="16"/>
      <w:r>
        <w:rPr>
          <w:rFonts w:ascii="Century Gothic" w:hAnsi="Century Gothic"/>
          <w:color w:val="44546A" w:themeColor="text2"/>
          <w:sz w:val="28"/>
          <w:szCs w:val="18"/>
          <w:lang w:val="es"/>
        </w:rPr>
        <w:t>FUNCIONES Y RESPONSABILIDADES</w:t>
      </w:r>
      <w:bookmarkEnd w:id="17"/>
    </w:p>
    <w:p w:rsidR="005D3A13" w:rsidP="005D3A13" w:rsidRDefault="005D3A13" w14:paraId="3FDB9B18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Enumere los títulos de trabajo y los departamentos directamente responsables de esta política. </w:t>
      </w:r>
    </w:p>
    <w:p w:rsidR="005D3A13" w:rsidP="005D3A13" w:rsidRDefault="005D3A13" w14:paraId="66D9AD2D" w14:textId="77777777">
      <w:pPr>
        <w:spacing w:line="276" w:lineRule="auto"/>
        <w:rPr>
          <w:rFonts w:ascii="Century Gothic" w:hAnsi="Century Gothic" w:eastAsia="Calibri"/>
          <w:sz w:val="18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1980"/>
        <w:gridCol w:w="6030"/>
      </w:tblGrid>
      <w:tr w:rsidRPr="002A3EE5" w:rsidR="005D3A13" w:rsidTr="00D46EEE" w14:paraId="0B77091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5D3A13" w:rsidP="00D46EEE" w:rsidRDefault="005D3A13" w14:paraId="47D57FC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ROL</w:t>
            </w:r>
          </w:p>
        </w:tc>
        <w:tc>
          <w:tcPr>
            <w:tcW w:w="1980" w:type="dxa"/>
            <w:shd w:val="clear" w:color="auto" w:fill="44546A" w:themeFill="text2"/>
            <w:vAlign w:val="center"/>
          </w:tcPr>
          <w:p w:rsidRPr="002A3EE5" w:rsidR="005D3A13" w:rsidP="00D46EEE" w:rsidRDefault="005D3A13" w14:paraId="649496E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DEPARTAMENTO</w:t>
            </w:r>
          </w:p>
        </w:tc>
        <w:tc>
          <w:tcPr>
            <w:tcW w:w="6030" w:type="dxa"/>
            <w:shd w:val="clear" w:color="auto" w:fill="44546A" w:themeFill="text2"/>
            <w:vAlign w:val="center"/>
          </w:tcPr>
          <w:p w:rsidRPr="002A3EE5" w:rsidR="005D3A13" w:rsidP="00D46EEE" w:rsidRDefault="005D3A13" w14:paraId="336D843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RESPONSABILIDAD</w:t>
            </w:r>
          </w:p>
        </w:tc>
      </w:tr>
      <w:tr w:rsidRPr="002A3EE5" w:rsidR="005D3A13" w:rsidTr="00D46EEE" w14:paraId="1153DE3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70A413D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99F53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6A60742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33B310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980E81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41542A0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54DCEB17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55A2460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6C6941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1CF94FA7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371890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2446574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D646F4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210CD0C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03B1422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0AB89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4F4FA5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533D3D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40528D7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88F4F4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858844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06D832B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F1EB8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003D0F1B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3CE25E4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3483FD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C6A1E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10188C4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179348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E1285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D4644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D3A13" w:rsidP="001962A6" w:rsidRDefault="005D3A13" w14:paraId="18CA6360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1962A6" w:rsidRDefault="005D3A13" w14:paraId="27531CB6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962A6" w:rsidP="001962A6" w:rsidRDefault="005D3A13" w14:paraId="3A814CDB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935354" w:id="18"/>
      <w:r>
        <w:rPr>
          <w:rFonts w:ascii="Century Gothic" w:hAnsi="Century Gothic"/>
          <w:color w:val="44546A" w:themeColor="text2"/>
          <w:sz w:val="28"/>
          <w:lang w:val="es"/>
        </w:rPr>
        <w:t>DECLARACIÓN DE POLÍTICA</w:t>
      </w:r>
      <w:bookmarkEnd w:id="18"/>
    </w:p>
    <w:p w:rsidR="00303C60" w:rsidP="00303C60" w:rsidRDefault="005D3A13" w14:paraId="0D6E4621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bookmarkStart w:name="_Toc354384016" w:id="19"/>
      <w:bookmarkStart w:name="_Toc354384077" w:id="20"/>
      <w:bookmarkStart w:name="_Toc510967336" w:id="21"/>
      <w:r>
        <w:rPr>
          <w:rFonts w:ascii="Century Gothic" w:hAnsi="Century Gothic" w:eastAsia="Calibri"/>
          <w:sz w:val="18"/>
          <w:szCs w:val="18"/>
          <w:lang w:val="es"/>
        </w:rPr>
        <w:t xml:space="preserve">Describa la directiva y el motivo de la misma. </w:t>
      </w:r>
    </w:p>
    <w:p w:rsidRPr="006E419F" w:rsidR="009C6682" w:rsidP="009C6682" w:rsidRDefault="009C6682" w14:paraId="5A8507EC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5D3A13" w14:paraId="352855B3" w14:textId="77777777">
        <w:trPr>
          <w:trHeight w:val="4320"/>
        </w:trPr>
        <w:tc>
          <w:tcPr>
            <w:tcW w:w="10800" w:type="dxa"/>
          </w:tcPr>
          <w:p w:rsidRPr="006E419F" w:rsidR="009C6682" w:rsidP="00531F82" w:rsidRDefault="009C6682" w14:paraId="3C8DE1D2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2A1CFD26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5D3A13" w:rsidP="005D3A13" w:rsidRDefault="005D3A13" w14:paraId="676C8506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5D3A13" w:rsidRDefault="005D3A13" w14:paraId="49381E9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08FA071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5" w:id="22"/>
      <w:r>
        <w:rPr>
          <w:rFonts w:ascii="Century Gothic" w:hAnsi="Century Gothic"/>
          <w:color w:val="44546A" w:themeColor="text2"/>
          <w:sz w:val="28"/>
          <w:lang w:val="es"/>
        </w:rPr>
        <w:t>Definiciones</w:t>
      </w:r>
      <w:bookmarkEnd w:id="22"/>
    </w:p>
    <w:p w:rsidRPr="000F6B64" w:rsidR="000F6B64" w:rsidP="000F6B64" w:rsidRDefault="000F6B64" w14:paraId="7AEE7902" w14:textId="77777777">
      <w:pPr>
        <w:bidi w:val="false"/>
        <w:rPr>
          <w:rFonts w:ascii="Century Gothic" w:hAnsi="Century Gothic" w:cs="Arial"/>
          <w:color w:val="000000"/>
          <w:sz w:val="18"/>
        </w:rPr>
      </w:pPr>
      <w:r w:rsidRPr="000F6B64">
        <w:rPr>
          <w:rFonts w:ascii="Century Gothic" w:hAnsi="Century Gothic" w:cs="Arial"/>
          <w:color w:val="000000"/>
          <w:sz w:val="18"/>
          <w:lang w:val="es"/>
        </w:rPr>
        <w:t>Defina cualquier acrónimo, jerga o término que pueda tener múltiples significados.</w:t>
      </w:r>
    </w:p>
    <w:p w:rsidRPr="006E419F" w:rsidR="000F6B64" w:rsidP="000F6B64" w:rsidRDefault="000F6B64" w14:paraId="29A52D66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0"/>
      </w:tblGrid>
      <w:tr w:rsidRPr="002A3EE5" w:rsidR="000F6B64" w:rsidTr="000F6B64" w14:paraId="27AC079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0F6B64" w:rsidP="00D46EEE" w:rsidRDefault="000F6B64" w14:paraId="40CB7C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TÉRMINO</w:t>
            </w:r>
          </w:p>
        </w:tc>
        <w:tc>
          <w:tcPr>
            <w:tcW w:w="8010" w:type="dxa"/>
            <w:shd w:val="clear" w:color="auto" w:fill="44546A" w:themeFill="text2"/>
            <w:vAlign w:val="center"/>
          </w:tcPr>
          <w:p w:rsidRPr="002A3EE5" w:rsidR="000F6B64" w:rsidP="00D46EEE" w:rsidRDefault="000F6B64" w14:paraId="5979909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DEFINICIÓN</w:t>
            </w:r>
          </w:p>
        </w:tc>
      </w:tr>
      <w:tr w:rsidRPr="002A3EE5" w:rsidR="000F6B64" w:rsidTr="000F6B64" w14:paraId="775E7112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0DABB11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EB601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FCDC15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7D24B32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3F9C38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4D263F3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3380120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33FAEE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82B49F6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53222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35111F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3CD8BF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C1274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00D930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50AB32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F80681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C25110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D8CE82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6888E5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FC9033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0F80A65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1B359E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88D4AE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4F2407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57B1B1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ECA60D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E6669" w:rsidP="001E6669" w:rsidRDefault="001E6669" w14:paraId="3CA01B21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653D8B2A" w14:textId="77777777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1E6669" w:rsidP="001E6669" w:rsidRDefault="001E6669" w14:paraId="0510C3B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6" w:id="23"/>
      <w:r>
        <w:rPr>
          <w:rFonts w:ascii="Century Gothic" w:hAnsi="Century Gothic"/>
          <w:color w:val="44546A" w:themeColor="text2"/>
          <w:sz w:val="28"/>
          <w:lang w:val="es"/>
        </w:rPr>
        <w:t>POLÍTICAS</w:t>
      </w:r>
      <w:bookmarkEnd w:id="23"/>
    </w:p>
    <w:p w:rsidRPr="001E6669" w:rsidR="001E6669" w:rsidP="001E6669" w:rsidRDefault="001E6669" w14:paraId="6F312E2D" w14:textId="77777777">
      <w:pPr>
        <w:pStyle w:val="BodyText"/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>Al crear la directiva, tenga en cuenta las siguientes preguntas:</w:t>
      </w:r>
    </w:p>
    <w:p w:rsidRPr="001E6669" w:rsidR="001E6669" w:rsidP="001E6669" w:rsidRDefault="001E6669" w14:paraId="4CC5675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 xml:space="preserve">¿Cuáles son los requisitos para las configuraciones de hardware y software para usuarios remotos? ¿Qué programas antimalware, antivirus y firewall son necesarios? </w:t>
      </w:r>
    </w:p>
    <w:p w:rsidRPr="001E6669" w:rsidR="001E6669" w:rsidP="001E6669" w:rsidRDefault="001E6669" w14:paraId="4C1B2DBB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>¿Qué requiere su organización para la seguridad física? ¿Viajas? ¿En casa? ¿Qué pasa con las unidades de memoria USB y los medios? ¿Requisitos de seguridad virtual?</w:t>
      </w:r>
    </w:p>
    <w:p w:rsidRPr="001E6669" w:rsidR="001E6669" w:rsidP="001E6669" w:rsidRDefault="001E6669" w14:paraId="49B63BB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>¿Cuáles son las directrices de conectividad? Por ejemplo, ¿está prohibido su uso en áreas públicas?</w:t>
      </w:r>
    </w:p>
    <w:p w:rsidRPr="001E6669" w:rsidR="001E6669" w:rsidP="001E6669" w:rsidRDefault="001E6669" w14:paraId="6F1CF08E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 xml:space="preserve">¿Su organización tiene una directiva de cifrado de datos? </w:t>
      </w:r>
    </w:p>
    <w:p w:rsidRPr="001E6669" w:rsidR="001E6669" w:rsidP="001E6669" w:rsidRDefault="001E6669" w14:paraId="4445701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>¿Qué necesitan saber los empleados sobre los privilegios de acceso, la autenticación o la jerarquía de acceso?</w:t>
      </w:r>
    </w:p>
    <w:p w:rsidRPr="001E6669" w:rsidR="001E6669" w:rsidP="001E6669" w:rsidRDefault="001E6669" w14:paraId="36E93F60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>¿Tiene pautas de uso aceptables? Por ejemplo, ¿se les permite a los empleados completar compras personales o actualizar sus redes sociales personales en los dispositivos y redes de la empresa?</w:t>
      </w:r>
    </w:p>
    <w:p w:rsidRPr="001E6669" w:rsidR="001E6669" w:rsidP="001E6669" w:rsidRDefault="001E6669" w14:paraId="2D3121B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es"/>
        </w:rPr>
        <w:t xml:space="preserve">¿Cuáles son los protocolos de contraseña? </w:t>
      </w:r>
    </w:p>
    <w:p w:rsidR="001E6669" w:rsidP="001E6669" w:rsidRDefault="001E6669" w14:paraId="50E81DA9" w14:textId="77777777"/>
    <w:p w:rsidRPr="001962A6" w:rsidR="001E6669" w:rsidP="001E6669" w:rsidRDefault="001E6669" w14:paraId="73C6B99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7" w:id="24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INTRODUCCIÓN A LA POLÍTICA</w:t>
      </w:r>
      <w:bookmarkEnd w:id="24"/>
    </w:p>
    <w:p w:rsidRPr="006E419F" w:rsidR="001E6669" w:rsidP="001E6669" w:rsidRDefault="001E6669" w14:paraId="29CB47A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7116BE" w14:paraId="36ED7F54" w14:textId="77777777">
        <w:trPr>
          <w:trHeight w:val="1152"/>
        </w:trPr>
        <w:tc>
          <w:tcPr>
            <w:tcW w:w="10800" w:type="dxa"/>
          </w:tcPr>
          <w:p w:rsidRPr="006E419F" w:rsidR="001E6669" w:rsidP="00D46EEE" w:rsidRDefault="001E6669" w14:paraId="76888B23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F4EA3C4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962A6" w:rsidP="001962A6" w:rsidRDefault="001962A6" w14:paraId="503A8D5C" w14:textId="77777777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303C60" w:rsidP="00303C60" w:rsidRDefault="001E6669" w14:paraId="714DE613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8" w:id="25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SECCIÓN 1</w:t>
      </w:r>
      <w:bookmarkEnd w:id="25"/>
    </w:p>
    <w:p w:rsidRPr="006E419F" w:rsidR="009C6682" w:rsidP="009C6682" w:rsidRDefault="009C6682" w14:paraId="54805712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8F8B5A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5A99243B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400FCB5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9C6682" w:rsidP="009C6682" w:rsidRDefault="009C6682" w14:paraId="385C9FFB" w14:textId="77777777">
      <w:pPr>
        <w:rPr>
          <w:rFonts w:ascii="Century Gothic" w:hAnsi="Century Gothic"/>
          <w:sz w:val="24"/>
        </w:rPr>
      </w:pPr>
    </w:p>
    <w:p w:rsidR="00303C60" w:rsidP="00303C60" w:rsidRDefault="00303C60" w14:paraId="54722664" w14:textId="77777777"/>
    <w:p w:rsidRPr="001962A6" w:rsidR="00303C60" w:rsidP="00303C60" w:rsidRDefault="001E6669" w14:paraId="3A37ABBC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9" w:id="26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SECCIÓN 2</w:t>
      </w:r>
      <w:bookmarkEnd w:id="26"/>
    </w:p>
    <w:bookmarkEnd w:id="19"/>
    <w:bookmarkEnd w:id="20"/>
    <w:bookmarkEnd w:id="21"/>
    <w:p w:rsidRPr="006E419F" w:rsidR="009C6682" w:rsidP="009C6682" w:rsidRDefault="009C6682" w14:paraId="04C42A3C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4B239B25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7494F897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1211ACE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303C60" w:rsidP="00303C60" w:rsidRDefault="00303C60" w14:paraId="3003CA3C" w14:textId="77777777"/>
    <w:p w:rsidRPr="001962A6" w:rsidR="00303C60" w:rsidP="00303C60" w:rsidRDefault="001E6669" w14:paraId="1C7239F0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0" w:id="27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SECCIÓN 3</w:t>
      </w:r>
      <w:bookmarkEnd w:id="27"/>
    </w:p>
    <w:p w:rsidRPr="006E419F" w:rsidR="009C6682" w:rsidP="009C6682" w:rsidRDefault="009C6682" w14:paraId="6525735E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7294F4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68C7CC6A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53F9F49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46D21088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82" w:id="28"/>
    </w:p>
    <w:p w:rsidR="001E6669" w:rsidP="001E6669" w:rsidRDefault="001E6669" w14:paraId="03D119C9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E6669" w:rsidP="001E6669" w:rsidRDefault="001E6669" w14:paraId="07D6E879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1" w:id="29"/>
      <w:r>
        <w:rPr>
          <w:rFonts w:ascii="Century Gothic" w:hAnsi="Century Gothic"/>
          <w:color w:val="44546A" w:themeColor="text2"/>
          <w:sz w:val="28"/>
          <w:lang w:val="es"/>
        </w:rPr>
        <w:t>PROCEDIMIENTOS</w:t>
      </w:r>
      <w:bookmarkEnd w:id="29"/>
    </w:p>
    <w:p w:rsidR="001E6669" w:rsidP="001E6669" w:rsidRDefault="001E6669" w14:paraId="5AA12320" w14:textId="77777777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1E6669" w:rsidP="001E6669" w:rsidRDefault="001E6669" w14:paraId="72CD732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2" w:id="30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PROCEDIMIENTO 1</w:t>
      </w:r>
      <w:bookmarkEnd w:id="30"/>
    </w:p>
    <w:p w:rsidRPr="006E419F" w:rsidR="001E6669" w:rsidP="001E6669" w:rsidRDefault="001E6669" w14:paraId="4EC80BB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335FF8C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6B7656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35D7CF3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1E6669" w:rsidP="001E6669" w:rsidRDefault="001E6669" w14:paraId="39997407" w14:textId="77777777">
      <w:pPr>
        <w:rPr>
          <w:rFonts w:ascii="Century Gothic" w:hAnsi="Century Gothic"/>
          <w:sz w:val="24"/>
        </w:rPr>
      </w:pPr>
    </w:p>
    <w:p w:rsidR="001E6669" w:rsidP="001E6669" w:rsidRDefault="001E6669" w14:paraId="4F050609" w14:textId="77777777"/>
    <w:p w:rsidRPr="001962A6" w:rsidR="001E6669" w:rsidP="001E6669" w:rsidRDefault="001E6669" w14:paraId="0EC56AC7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3" w:id="31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PROCEDIMIENTO 2</w:t>
      </w:r>
      <w:bookmarkEnd w:id="31"/>
    </w:p>
    <w:p w:rsidRPr="006E419F" w:rsidR="001E6669" w:rsidP="001E6669" w:rsidRDefault="001E6669" w14:paraId="469E1029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42176128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38DED3C1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576E6B4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15F722DC" w14:textId="77777777"/>
    <w:p w:rsidRPr="001962A6" w:rsidR="001E6669" w:rsidP="001E6669" w:rsidRDefault="001E6669" w14:paraId="450117E8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4" w:id="32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PROCEDIMIENTO 3</w:t>
      </w:r>
      <w:bookmarkEnd w:id="32"/>
    </w:p>
    <w:p w:rsidRPr="006E419F" w:rsidR="001E6669" w:rsidP="001E6669" w:rsidRDefault="001E6669" w14:paraId="55FEEBC8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4458D1D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2FA842F4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51D68A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11C4F" w:rsidP="00111C4F" w:rsidRDefault="00111C4F" w14:paraId="6B436A53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1452D55C" w14:textId="77777777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5C1013" w:rsidP="005C1013" w:rsidRDefault="007116BE" w14:paraId="48CFF0C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5" w:id="33"/>
      <w:r>
        <w:rPr>
          <w:rFonts w:ascii="Century Gothic" w:hAnsi="Century Gothic"/>
          <w:color w:val="44546A" w:themeColor="text2"/>
          <w:sz w:val="28"/>
          <w:lang w:val="es"/>
        </w:rPr>
        <w:t>EXCEPCIONES</w:t>
      </w:r>
      <w:bookmarkEnd w:id="33"/>
    </w:p>
    <w:p w:rsidR="005C1013" w:rsidP="005C1013" w:rsidRDefault="007116BE" w14:paraId="6C54F1A2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>Describa cualquier excepción aquí.</w:t>
      </w:r>
    </w:p>
    <w:p w:rsidRPr="006E419F" w:rsidR="005C1013" w:rsidP="005C1013" w:rsidRDefault="005C1013" w14:paraId="11C6D0E9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5805913F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13493444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A66E253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5C1013" w:rsidP="005C1013" w:rsidRDefault="005C1013" w14:paraId="68A20AE8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P="005C1013" w:rsidRDefault="005C1013" w14:paraId="2B894B23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C1013" w:rsidP="005C1013" w:rsidRDefault="007116BE" w14:paraId="4D1443EC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6" w:id="34"/>
      <w:r>
        <w:rPr>
          <w:rFonts w:ascii="Century Gothic" w:hAnsi="Century Gothic"/>
          <w:color w:val="44546A" w:themeColor="text2"/>
          <w:sz w:val="28"/>
          <w:lang w:val="es"/>
        </w:rPr>
        <w:t>Aplicación y disciplina</w:t>
      </w:r>
      <w:bookmarkEnd w:id="34"/>
    </w:p>
    <w:p w:rsidR="005C1013" w:rsidP="005C1013" w:rsidRDefault="007116BE" w14:paraId="1D7E9625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Describa cómo se aplicará esta política y cualquier sanción y repercusión por violación. </w:t>
      </w:r>
    </w:p>
    <w:p w:rsidRPr="006E419F" w:rsidR="005C1013" w:rsidP="005C1013" w:rsidRDefault="005C1013" w14:paraId="1C52C204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2158D1FB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2DE9CC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D4D80F2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7116BE" w:rsidR="005C1013" w:rsidP="005C1013" w:rsidRDefault="005C1013" w14:paraId="677C4CA5" w14:textId="77777777">
      <w:pPr>
        <w:pStyle w:val="Heading1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26953434" w14:textId="77777777">
      <w:pPr>
        <w:rPr>
          <w:sz w:val="24"/>
        </w:rPr>
      </w:pPr>
    </w:p>
    <w:p w:rsidRPr="00863730" w:rsidR="005C1013" w:rsidP="005C1013" w:rsidRDefault="007116BE" w14:paraId="450075B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7" w:id="35"/>
      <w:r>
        <w:rPr>
          <w:rFonts w:ascii="Century Gothic" w:hAnsi="Century Gothic"/>
          <w:color w:val="44546A" w:themeColor="text2"/>
          <w:sz w:val="28"/>
          <w:lang w:val="es"/>
        </w:rPr>
        <w:t>POLÍTICAS RELACIONADAS Y OTRAS REFERENCIAS</w:t>
      </w:r>
      <w:bookmarkEnd w:id="35"/>
    </w:p>
    <w:p w:rsidR="005C1013" w:rsidP="005C1013" w:rsidRDefault="005C1013" w14:paraId="3DB0207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Adjunte listas de verificación de salud y seguridad, diagramas y otros documentos de respaldo, o inclúyalos con los procedimientos pertinentes.  </w:t>
      </w:r>
    </w:p>
    <w:p w:rsidR="0045552B" w:rsidP="005C1013" w:rsidRDefault="0045552B" w14:paraId="28D9E679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5938A1" w:rsidR="0045552B" w:rsidTr="00D675F4" w14:paraId="4688AB46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8"/>
          <w:p w:rsidRPr="005938A1" w:rsidR="0045552B" w:rsidP="00D675F4" w:rsidRDefault="007116BE" w14:paraId="4A6B6BC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NÚMERO DE PÓLIZA O PROCEDIMIENTO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16117CA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37E77BE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</w:t>
            </w:r>
          </w:p>
        </w:tc>
      </w:tr>
      <w:tr w:rsidRPr="005938A1" w:rsidR="0045552B" w:rsidTr="00D675F4" w14:paraId="22BA90F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41F874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895896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BC43F3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46A819D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5898C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3EA72A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43D080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B955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4FB21EE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51515C4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94E38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5CD04C5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FD25EF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CA541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AC619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5EC4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E0D459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E33EDE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93B73C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3B1A573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1D6BFE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68CE5C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57A3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3AA132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C8FFF1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B390A3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49AE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7116BE" w:rsidR="007116BE" w:rsidP="007116BE" w:rsidRDefault="007116BE" w14:paraId="4EACF5D0" w14:textId="77777777">
      <w:pPr>
        <w:pStyle w:val="Heading1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5C5F0D12" w14:textId="77777777">
      <w:pPr>
        <w:rPr>
          <w:sz w:val="24"/>
        </w:rPr>
      </w:pPr>
    </w:p>
    <w:p w:rsidRPr="00863730" w:rsidR="007116BE" w:rsidP="007116BE" w:rsidRDefault="007116BE" w14:paraId="45854394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8" w:id="36"/>
      <w:r>
        <w:rPr>
          <w:rFonts w:ascii="Century Gothic" w:hAnsi="Century Gothic"/>
          <w:color w:val="44546A" w:themeColor="text2"/>
          <w:sz w:val="28"/>
          <w:lang w:val="es"/>
        </w:rPr>
        <w:t>Contactos</w:t>
      </w:r>
      <w:bookmarkEnd w:id="36"/>
    </w:p>
    <w:p w:rsidR="007116BE" w:rsidP="007116BE" w:rsidRDefault="007116BE" w14:paraId="247E6F0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>Enumere los contactos pertinentes.</w:t>
      </w:r>
    </w:p>
    <w:p w:rsidR="007116BE" w:rsidP="007116BE" w:rsidRDefault="007116BE" w14:paraId="2175B5A9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76"/>
        <w:gridCol w:w="3126"/>
        <w:gridCol w:w="1866"/>
        <w:gridCol w:w="3735"/>
      </w:tblGrid>
      <w:tr w:rsidRPr="005938A1" w:rsidR="007116BE" w:rsidTr="007116BE" w14:paraId="5E4F9735" w14:textId="77777777">
        <w:trPr>
          <w:cantSplit/>
          <w:trHeight w:val="276"/>
          <w:tblHeader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3BC6D9A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</w:t>
            </w: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5697C90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TÍTULO / ROL</w:t>
            </w: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6BE" w:rsidP="00D46EEE" w:rsidRDefault="007116BE" w14:paraId="1808260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TELÉFONO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0BA89B0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es"/>
              </w:rPr>
              <w:t>CORREO ELECTRÓNICO</w:t>
            </w:r>
          </w:p>
        </w:tc>
      </w:tr>
      <w:tr w:rsidRPr="005938A1" w:rsidR="007116BE" w:rsidTr="007116BE" w14:paraId="3C2BB83D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E68B34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1B2A1A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CEF7A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A3A5DC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09C955A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447D10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22BD83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712461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317BC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171D5CC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21A4B7B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5CE60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958603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E709E3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E3DECA4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723A50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D7E3CE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EF2727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61D547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197A1261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8AC04C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A401E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8E9CC6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C544F7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2176C24F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B1FCDE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E2B1FB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76D633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A83E86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5480B85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40907D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97EDDA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30B51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44FD2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37EEAD1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P="007116BE" w:rsidRDefault="007116BE" w14:paraId="5A72C83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7116BE" w:rsidP="007116BE" w:rsidRDefault="007116BE" w14:paraId="0077815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9" w:id="37"/>
      <w:r>
        <w:rPr>
          <w:rFonts w:ascii="Century Gothic" w:hAnsi="Century Gothic"/>
          <w:color w:val="44546A" w:themeColor="text2"/>
          <w:sz w:val="28"/>
          <w:lang w:val="es"/>
        </w:rPr>
        <w:t>APROBACIÓN Y REVISIÓN</w:t>
      </w:r>
      <w:bookmarkEnd w:id="37"/>
    </w:p>
    <w:p w:rsidR="007116BE" w:rsidP="007116BE" w:rsidRDefault="007116BE" w14:paraId="03A958D3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Enumere cualquier nota sobre el proceso de revisión y aprobación, fechas, revisores y firmantes. </w:t>
      </w:r>
    </w:p>
    <w:p w:rsidRPr="006E419F" w:rsidR="007116BE" w:rsidP="007116BE" w:rsidRDefault="007116BE" w14:paraId="12C139F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7116BE" w:rsidTr="00D46EEE" w14:paraId="2B01100A" w14:textId="77777777">
        <w:trPr>
          <w:trHeight w:val="720"/>
        </w:trPr>
        <w:tc>
          <w:tcPr>
            <w:tcW w:w="10800" w:type="dxa"/>
          </w:tcPr>
          <w:p w:rsidRPr="006E419F" w:rsidR="007116BE" w:rsidP="00D46EEE" w:rsidRDefault="007116BE" w14:paraId="19D8CD18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7116BE" w:rsidP="00D46EEE" w:rsidRDefault="007116BE" w14:paraId="2D40D390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7116BE" w:rsidP="007116BE" w:rsidRDefault="007116BE" w14:paraId="62D11BAF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RDefault="005C1013" w14:paraId="0B1FF06E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Pr="001962A6" w:rsidR="006B5ECE" w:rsidP="006B5ECE" w:rsidRDefault="006B5ECE" w14:paraId="635755FE" w14:textId="77777777">
      <w:pPr>
        <w:rPr>
          <w:rFonts w:ascii="Century Gothic" w:hAnsi="Century Gothic"/>
        </w:rPr>
      </w:pPr>
    </w:p>
    <w:p w:rsidRPr="001962A6" w:rsidR="00FF51C2" w:rsidP="00FF51C2" w:rsidRDefault="00FF51C2" w14:paraId="288AEDA8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1962A6" w:rsidR="00FF51C2" w:rsidTr="00121D51" w14:paraId="2B266139" w14:textId="77777777">
        <w:trPr>
          <w:trHeight w:val="2626"/>
        </w:trPr>
        <w:tc>
          <w:tcPr>
            <w:tcW w:w="10020" w:type="dxa"/>
          </w:tcPr>
          <w:p w:rsidRPr="001962A6" w:rsidR="00FF51C2" w:rsidP="00531F82" w:rsidRDefault="00FF51C2" w14:paraId="74CC0D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1962A6" w:rsidR="00FF51C2" w:rsidP="00531F82" w:rsidRDefault="00FF51C2" w14:paraId="53321F3D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4E548C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6B5ECE" w:rsidP="00D022DF" w:rsidRDefault="006B5ECE" w14:paraId="7A6C9A8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D675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9EFF" w14:textId="77777777" w:rsidR="00174671" w:rsidRDefault="00174671" w:rsidP="005D3A13">
      <w:r>
        <w:separator/>
      </w:r>
    </w:p>
  </w:endnote>
  <w:endnote w:type="continuationSeparator" w:id="0">
    <w:p w14:paraId="4E39F1BA" w14:textId="77777777" w:rsidR="00174671" w:rsidRDefault="00174671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FB7" w14:textId="77777777" w:rsidR="00174671" w:rsidRDefault="0017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ABA3" w14:textId="77777777" w:rsidR="00174671" w:rsidRDefault="0017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61DB" w14:textId="77777777" w:rsidR="00174671" w:rsidRDefault="0017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7175" w14:textId="77777777" w:rsidR="00174671" w:rsidRDefault="00174671" w:rsidP="005D3A13">
      <w:r>
        <w:separator/>
      </w:r>
    </w:p>
  </w:footnote>
  <w:footnote w:type="continuationSeparator" w:id="0">
    <w:p w14:paraId="0C5AD455" w14:textId="77777777" w:rsidR="00174671" w:rsidRDefault="00174671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83A3" w14:textId="77777777" w:rsidR="00174671" w:rsidRDefault="0017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3992" w14:textId="77777777" w:rsidR="00174671" w:rsidRDefault="00174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AD8" w14:textId="77777777" w:rsidR="00174671" w:rsidRDefault="0017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1"/>
    <w:rsid w:val="00031AF7"/>
    <w:rsid w:val="000B3AA5"/>
    <w:rsid w:val="000D5F7F"/>
    <w:rsid w:val="000E7AF5"/>
    <w:rsid w:val="000F6B64"/>
    <w:rsid w:val="00111C4F"/>
    <w:rsid w:val="00121D51"/>
    <w:rsid w:val="001472A1"/>
    <w:rsid w:val="00174671"/>
    <w:rsid w:val="001962A6"/>
    <w:rsid w:val="001B3AFE"/>
    <w:rsid w:val="001E6669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35EA7"/>
    <w:rsid w:val="00547183"/>
    <w:rsid w:val="00557C38"/>
    <w:rsid w:val="005A2BD6"/>
    <w:rsid w:val="005B7C30"/>
    <w:rsid w:val="005C1013"/>
    <w:rsid w:val="005D3A13"/>
    <w:rsid w:val="005F5ABE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C2E35"/>
    <w:rsid w:val="009C4A98"/>
    <w:rsid w:val="009C6682"/>
    <w:rsid w:val="009E31FD"/>
    <w:rsid w:val="009E71D3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72ED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2FA76"/>
  <w15:docId w15:val="{8FF9ED4F-E469-478F-A09A-F85D89D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17&amp;utm_language=ES&amp;utm_source=integrated+content&amp;utm_campaign=/policy-and-procedure-templates&amp;utm_medium=ic+remote+access+policy+27117+word+es&amp;lpa=ic+remote+access+policy+27117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371F62-D5DD-4924-9830-1FA9784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6d389162e8edbaf82f54d58aaf8ed504</Template>
  <TotalTime>0</TotalTime>
  <Pages>2</Pages>
  <Words>690</Words>
  <Characters>3939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