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2A3CCC" w:rsidRDefault="008A7F1D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2D11E1EA" wp14:anchorId="7A626D8E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2A0" w:rsidR="00A113A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CAMBIAR ORDEN </w:t>
      </w:r>
      <w:r w:rsidRPr="008A7F1D">
        <w:rPr>
          <w:noProof/>
          <w:lang w:val="Spanish"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73139E" w:rsidTr="000732A0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NOMBRE DEL PROYECTO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DC1026" w:rsidTr="000732A0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LUGAR DE TRABAJO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3139E" w:rsidTr="000732A0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403C51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CONTRATO NO.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ORDEN DE CAMBIO NO.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PARTE SOLICITANTE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FECHA DE SOLICITUD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GERENTE DE PROYECTO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CONTRATISTA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DUEÑO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INGENIERO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705"/>
        <w:gridCol w:w="9238"/>
      </w:tblGrid>
      <w:tr w:rsidRPr="000732A0" w:rsidR="00C75A25" w:rsidTr="000732A0">
        <w:trPr>
          <w:trHeight w:val="360"/>
        </w:trPr>
        <w:tc>
          <w:tcPr>
            <w:tcW w:w="1094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75A25" w:rsidP="00C75A25" w:rsidRDefault="00C65A3A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val="Spanish"/>
              </w:rPr>
              <w:t>DESCRIPCIÓN GENERAL DE LA SOLICITUD DE CAMBIO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DESCRIPCIÓN DE LOS CAMBIOS NECESARIOS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9A70A0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 xml:space="preserve"> 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MOTIVO DEL CAMBIO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FE714B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 xml:space="preserve"> </w:t>
            </w:r>
          </w:p>
        </w:tc>
      </w:tr>
      <w:tr w:rsidRPr="000732A0" w:rsidR="00C61536" w:rsidTr="000732A0">
        <w:trPr>
          <w:trHeight w:val="432"/>
        </w:trPr>
        <w:tc>
          <w:tcPr>
            <w:tcW w:w="17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DOCUMENTOS DE APOYO Y JUSTIFICACIÓN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:rsidRPr="008A7F1D" w:rsidR="00157D89" w:rsidP="00FE714B" w:rsidRDefault="00157D89">
            <w:pPr>
              <w:pStyle w:val="Header"/>
              <w:bidi w:val="false"/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</w:rPr>
            </w:pPr>
            <w:r w:rsidRPr="008A7F1D"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  <w:lang w:val="Spanish"/>
              </w:rPr>
              <w:t>Enumere todos los documentos adjuntos que respalden el cambio solicitado y justifique cualquier aumento de costo y tiempo.</w:t>
            </w:r>
          </w:p>
        </w:tc>
      </w:tr>
      <w:tr w:rsidRPr="000732A0" w:rsidR="00C61536" w:rsidTr="000732A0">
        <w:trPr>
          <w:trHeight w:val="720"/>
        </w:trPr>
        <w:tc>
          <w:tcPr>
            <w:tcW w:w="170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732A0" w:rsidR="00FE714B" w:rsidP="00157D89" w:rsidRDefault="00FE714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53527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535276" w:rsidP="009A70A0" w:rsidRDefault="0053527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CARACTERÍSTICAS TÉCNICAS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535276" w:rsidP="00535276" w:rsidRDefault="0053527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5620D4" w:rsidP="002D4552" w:rsidRDefault="005620D4">
      <w:pPr>
        <w:bidi w:val="false"/>
        <w:rPr>
          <w:rFonts w:ascii="Century Gothic" w:hAnsi="Century Gothic" w:cs="Arial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Pr="000732A0" w:rsidR="00B36598" w:rsidTr="000732A0">
        <w:trPr>
          <w:trHeight w:val="360"/>
        </w:trPr>
        <w:tc>
          <w:tcPr>
            <w:tcW w:w="5471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CAMBIO EN EL PRECIO DEL CONTRATO</w:t>
            </w:r>
          </w:p>
        </w:tc>
        <w:tc>
          <w:tcPr>
            <w:tcW w:w="5472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CAMBIO EN LOS TIEMPOS DE CONTRATO</w:t>
            </w: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PRECIO ORIGINAL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TIEMPOS ORIGINALES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080214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CAMBIOS NETOS DE ÓRDENES DE CAMBIO ANTERIORES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080214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CAMBIOS NETOS DE ÓRDENES DE CAMBIO ANTERIORES EN DÍAS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AUMENTO NETO / DISMINUCIÓN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AUMENTO NETO / DISMINUCIÓN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PRECIO TOTAL DEL CONTRATO CON CAMBIOS APROBADOS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2F0105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 xml:space="preserve">TIEMPO TOTAL DEL CONTRATO </w:t>
            </w:r>
          </w:p>
          <w:p w:rsidRPr="000732A0" w:rsidR="00B36598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CON CAMBIOS APROBADOS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DC1026" w:rsidP="00692B64" w:rsidRDefault="00DC1026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RECOMENDADO POR</w:t>
            </w:r>
          </w:p>
          <w:p w:rsidRPr="000732A0" w:rsidR="006F5DD9" w:rsidP="009A70A0" w:rsidRDefault="006F5DD9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Spanish"/>
              </w:rPr>
              <w:t>INGENIERO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APROBADO POR EL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Spanish"/>
              </w:rPr>
              <w:t xml:space="preserve"> PROPIETARIO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ACEPTADO POR EL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Spanish"/>
              </w:rPr>
              <w:t xml:space="preserve"> CONTRATISTA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REVISADO POR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Spanish"/>
              </w:rPr>
              <w:t xml:space="preserve"> FUNDER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0732A0" w:rsidR="00F745D8" w:rsidP="00692B64" w:rsidRDefault="00F745D8">
      <w:pPr>
        <w:bidi w:val="false"/>
        <w:rPr>
          <w:rFonts w:ascii="Century Gothic" w:hAnsi="Century Gothic" w:eastAsia="Times New Roman" w:cs="Arial"/>
          <w:color w:val="222222"/>
          <w:sz w:val="22"/>
          <w:shd w:val="clear" w:color="auto" w:fill="FFFFFF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NOMBRE DEL PROYECTO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LUGAR DE TRABAJO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CONTRATO NO.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ORDEN DE CAMBIO NO.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3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2221"/>
        <w:gridCol w:w="4434"/>
        <w:gridCol w:w="1427"/>
        <w:gridCol w:w="1427"/>
        <w:gridCol w:w="1427"/>
      </w:tblGrid>
      <w:tr w:rsidRPr="000732A0" w:rsidR="00F745D8" w:rsidTr="000732A0">
        <w:trPr>
          <w:trHeight w:val="359"/>
        </w:trPr>
        <w:tc>
          <w:tcPr>
            <w:tcW w:w="1093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val="Spanish"/>
              </w:rPr>
              <w:t>DESGLOSE DETALLADO DEL TRABAJO</w:t>
            </w:r>
          </w:p>
        </w:tc>
      </w:tr>
      <w:tr w:rsidRPr="000732A0" w:rsidR="00CE6E7E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NOMBRE DEL MATERIAL</w:t>
            </w: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DESCRIPCIÓN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CANTIDAD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PRECIO POR UNIDAD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IMPORTE</w:t>
            </w: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TRABAJO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NO. DE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TASA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IMPORTE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PAGO REGULAR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PAGO DE HORAS EXTRAS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6C70FB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EQUIPO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NO. DE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TASA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IMPORTE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ALQUILADO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PROPIEDAD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CAMIONES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GASTOS GENERALES (MATERIAL, MANO DE OBRA Y EQUIPO TOTAL)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x 15%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SUBCONTRATISTAS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NO. DE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TASA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IMPORTE</w:t>
            </w: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SUBCONTRATISTA 1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SUBCONTRATISTA 2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Spanish"/>
              </w:rPr>
              <w:t>SUBCONTRATISTA 3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B139D5" w:rsidTr="008A7F1D"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Spanish"/>
              </w:rPr>
              <w:t>GRAN TOTAL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CA6D0B" w:rsidTr="000732A0">
        <w:trPr>
          <w:trHeight w:val="864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FIRMA DEL CONTRATISTA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FIRMA DEL GERENTE DE PROYECTO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CA6D0B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0732A0" w:rsidP="000732A0" w:rsidRDefault="000732A0">
      <w:pPr>
        <w:bidi w:val="false"/>
        <w:rPr>
          <w:noProof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B71E72">
        <w:trPr>
          <w:trHeight w:val="2663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400" w:rsidRDefault="00F45400" w:rsidP="00B01A05">
      <w:r>
        <w:separator/>
      </w:r>
    </w:p>
  </w:endnote>
  <w:endnote w:type="continuationSeparator" w:id="0">
    <w:p w:rsidR="00F45400" w:rsidRDefault="00F4540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400" w:rsidRDefault="00F45400" w:rsidP="00B01A05">
      <w:r>
        <w:separator/>
      </w:r>
    </w:p>
  </w:footnote>
  <w:footnote w:type="continuationSeparator" w:id="0">
    <w:p w:rsidR="00F45400" w:rsidRDefault="00F4540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A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44A3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170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063E"/>
    <w:rsid w:val="00F030B9"/>
    <w:rsid w:val="00F157D7"/>
    <w:rsid w:val="00F17080"/>
    <w:rsid w:val="00F36F1D"/>
    <w:rsid w:val="00F45400"/>
    <w:rsid w:val="00F4701B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9A2F"/>
  <w14:defaultImageDpi w14:val="32767"/>
  <w15:docId w15:val="{1B41C514-E489-406F-98E5-79D38F9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change+order+template+27221+word+es&amp;lpa=ic+change+order+template+27221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hange-Order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BC3D8-2A1C-4309-B2AD-788E92D4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IC-Change-Order-Template-10543_WORD.dotx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2016-11-18T18:21:00Z</cp:lastPrinted>
  <dcterms:created xsi:type="dcterms:W3CDTF">2022-02-09T01:04:00Z</dcterms:created>
  <dcterms:modified xsi:type="dcterms:W3CDTF">2022-02-09T01:04:00Z</dcterms:modified>
</cp:coreProperties>
</file>