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2A3CCC" w:rsidRDefault="008A7F1D" w14:paraId="64D0C960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26C7547D" wp14:anchorId="27DB653B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2D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REGISTRO DE MEDICAMENTOS</w:t>
      </w:r>
    </w:p>
    <w:p w:rsidR="00D71EAE" w:rsidP="002A3CCC" w:rsidRDefault="00D71EAE" w14:paraId="38CA416A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4876" w:type="dxa"/>
        <w:tblLook w:val="04A0" w:firstRow="1" w:lastRow="0" w:firstColumn="1" w:lastColumn="0" w:noHBand="0" w:noVBand="1"/>
      </w:tblPr>
      <w:tblGrid>
        <w:gridCol w:w="2173"/>
        <w:gridCol w:w="1178"/>
        <w:gridCol w:w="645"/>
        <w:gridCol w:w="659"/>
        <w:gridCol w:w="824"/>
        <w:gridCol w:w="637"/>
        <w:gridCol w:w="885"/>
        <w:gridCol w:w="2011"/>
        <w:gridCol w:w="931"/>
        <w:gridCol w:w="933"/>
        <w:gridCol w:w="1442"/>
        <w:gridCol w:w="2558"/>
      </w:tblGrid>
      <w:tr w:rsidRPr="00D71EAE" w:rsidR="00D71EAE" w:rsidTr="00D71EAE" w14:paraId="6D674E8D" w14:textId="77777777">
        <w:trPr>
          <w:trHeight w:val="346"/>
        </w:trPr>
        <w:tc>
          <w:tcPr>
            <w:tcW w:w="21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23C5BA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MEDICACIÓN</w:t>
            </w:r>
          </w:p>
        </w:tc>
        <w:tc>
          <w:tcPr>
            <w:tcW w:w="11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209598F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DOSIFICACIÓN</w:t>
            </w:r>
          </w:p>
        </w:tc>
        <w:tc>
          <w:tcPr>
            <w:tcW w:w="27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222B35"/>
            <w:vAlign w:val="center"/>
            <w:hideMark/>
          </w:tcPr>
          <w:p w:rsidRPr="00D71EAE" w:rsidR="00D71EAE" w:rsidP="00D71EAE" w:rsidRDefault="00D71EAE" w14:paraId="261B3B5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CUÁNDO TOMAR</w:t>
            </w:r>
          </w:p>
        </w:tc>
        <w:tc>
          <w:tcPr>
            <w:tcW w:w="879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7DC1389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CON O SIN COMIDA</w:t>
            </w:r>
          </w:p>
        </w:tc>
        <w:tc>
          <w:tcPr>
            <w:tcW w:w="2015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78A623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LA MEDICACIÓN PARA LA AFECCIÓN ES EL TRATAMIENTO</w:t>
            </w:r>
          </w:p>
        </w:tc>
        <w:tc>
          <w:tcPr>
            <w:tcW w:w="931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18B822A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FECHA DE INICIO</w:t>
            </w:r>
          </w:p>
        </w:tc>
        <w:tc>
          <w:tcPr>
            <w:tcW w:w="933" w:type="dxa"/>
            <w:vMerge w:val="restart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6B16168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FECHA DETENIDA</w:t>
            </w:r>
          </w:p>
        </w:tc>
        <w:tc>
          <w:tcPr>
            <w:tcW w:w="1443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96B9CF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MÉDICO PRESCRIPTOR</w:t>
            </w:r>
          </w:p>
        </w:tc>
        <w:tc>
          <w:tcPr>
            <w:tcW w:w="2567" w:type="dxa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D71EAE" w:rsidR="00D71EAE" w:rsidP="00D71EAE" w:rsidRDefault="00D71EAE" w14:paraId="4071EB9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6"/>
                <w:szCs w:val="16"/>
                <w:lang w:val="Spanish"/>
              </w:rPr>
              <w:t>EFECTOS SECUNDARIOS OBSERVADOS</w:t>
            </w:r>
          </w:p>
        </w:tc>
      </w:tr>
      <w:tr w:rsidRPr="00D71EAE" w:rsidR="00D71EAE" w:rsidTr="00D71EAE" w14:paraId="05FCBF9F" w14:textId="77777777">
        <w:trPr>
          <w:trHeight w:val="346"/>
        </w:trPr>
        <w:tc>
          <w:tcPr>
            <w:tcW w:w="21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2F3D637F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611EC4BE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1EAE" w:rsidR="00D71EAE" w:rsidP="00D71EAE" w:rsidRDefault="00D71EAE" w14:paraId="746EA3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Spanish"/>
              </w:rPr>
              <w:t>MAÑANA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D71EAE" w:rsidR="00D71EAE" w:rsidP="00D71EAE" w:rsidRDefault="00D71EAE" w14:paraId="537FCCA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Spanish"/>
              </w:rPr>
              <w:t>MEDIODÍA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D71EAE" w:rsidR="00D71EAE" w:rsidP="00D71EAE" w:rsidRDefault="00D71EAE" w14:paraId="68DC31C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Spanish"/>
              </w:rPr>
              <w:t>NOCHE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44546A"/>
            <w:vAlign w:val="center"/>
            <w:hideMark/>
          </w:tcPr>
          <w:p w:rsidRPr="00D71EAE" w:rsidR="00D71EAE" w:rsidP="00D71EAE" w:rsidRDefault="00D71EAE" w14:paraId="626FC30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b/>
                <w:bCs/>
                <w:color w:val="FFFFFF"/>
                <w:sz w:val="14"/>
                <w:szCs w:val="14"/>
              </w:rPr>
            </w:pPr>
            <w:r w:rsidRPr="00D71EAE">
              <w:rPr>
                <w:rFonts w:ascii="Century Gothic" w:hAnsi="Century Gothic" w:eastAsia="Times New Roman" w:cs="Calibri"/>
                <w:b/>
                <w:color w:val="FFFFFF"/>
                <w:sz w:val="14"/>
                <w:szCs w:val="14"/>
                <w:lang w:val="Spanish"/>
              </w:rPr>
              <w:t>NOCHE</w:t>
            </w:r>
          </w:p>
        </w:tc>
        <w:tc>
          <w:tcPr>
            <w:tcW w:w="879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749A4599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015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5D6CFF28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1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3985960C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54DA0F25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43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4C83CE8A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567" w:type="dxa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D71EAE" w:rsidR="00D71EAE" w:rsidP="00D71EAE" w:rsidRDefault="00D71EAE" w14:paraId="779764A3" w14:textId="77777777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16"/>
                <w:szCs w:val="16"/>
              </w:rPr>
            </w:pPr>
          </w:p>
        </w:tc>
      </w:tr>
      <w:tr w:rsidRPr="00D71EAE" w:rsidR="00D71EAE" w:rsidTr="00D71EAE" w14:paraId="20445829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C4FFAB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3525B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79887FB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498636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52A2AA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DB41AE6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21789A2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ABFD27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1BFB085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87AA50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41AC23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19946F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71EAE" w:rsidR="00D71EAE" w:rsidTr="00D71EAE" w14:paraId="705E4963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8F6DC0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1650A0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0C3DD1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A9D24D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99AB69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F5C06C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87C585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5567C1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01E360D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B05D8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A61478F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10322E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71EAE" w:rsidR="00D71EAE" w:rsidTr="00D71EAE" w14:paraId="15DA8788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C323C8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E48B2BA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25FD5F8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4460B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0E359D0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9D4EA1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825F73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38A821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13AD05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6FB79C04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1E933F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A7BAE4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71EAE" w:rsidR="00D71EAE" w:rsidTr="00D71EAE" w14:paraId="07F6E1F6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B8E31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918F3D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D504B4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C642B5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9DFBF4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7BA3813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4E060199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7783C7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3AB4CB6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44EBA89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FAEE2C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33F8C5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71EAE" w:rsidR="00D71EAE" w:rsidTr="00D71EAE" w14:paraId="33F22806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547486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AB05295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195CF17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DA7A205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42FF5A1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93091C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7565711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656E8B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4F2B720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50C24870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861DEF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DB42B6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71EAE" w:rsidR="00D71EAE" w:rsidTr="00D71EAE" w14:paraId="2697C893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BF62FB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E92636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0FBC56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5CFC9BE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4F7B5E02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AD2405A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7EFB9D6D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5D34B8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6605F18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D0FC6A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1458D4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44999A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71EAE" w:rsidR="00D71EAE" w:rsidTr="00D71EAE" w14:paraId="2305245C" w14:textId="77777777">
        <w:trPr>
          <w:trHeight w:val="1248"/>
        </w:trPr>
        <w:tc>
          <w:tcPr>
            <w:tcW w:w="21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7F67862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35751E4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9180327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593DDC3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3535024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DA5BD74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6A61EC8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9BC95C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62CB6BE7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30F770FC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FB634E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2C17AAEE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D71EAE" w:rsidR="00D71EAE" w:rsidTr="00D71EAE" w14:paraId="39BB7DD5" w14:textId="77777777">
        <w:trPr>
          <w:trHeight w:val="1248"/>
        </w:trPr>
        <w:tc>
          <w:tcPr>
            <w:tcW w:w="217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750A43B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17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BB937DD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4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5BA0D740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446E9468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18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D71EAE" w:rsidR="00D71EAE" w:rsidP="00D71EAE" w:rsidRDefault="00D71EAE" w14:paraId="614031AC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63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76BE6FCB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7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02D3B68F" w14:textId="77777777">
            <w:pPr>
              <w:bidi w:val="false"/>
              <w:jc w:val="center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01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0F0F5083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1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AFAFA"/>
            <w:vAlign w:val="center"/>
            <w:hideMark/>
          </w:tcPr>
          <w:p w:rsidRPr="00D71EAE" w:rsidR="00D71EAE" w:rsidP="00D71EAE" w:rsidRDefault="00D71EAE" w14:paraId="59906CC9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93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D71EAE" w:rsidR="00D71EAE" w:rsidP="00D71EAE" w:rsidRDefault="00D71EAE" w14:paraId="14AA3888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443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614787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567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D71EAE" w:rsidR="00D71EAE" w:rsidP="00D71EAE" w:rsidRDefault="00D71EAE" w14:paraId="101CBE41" w14:textId="77777777">
            <w:pPr>
              <w:bidi w:val="false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71EA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D71EAE" w:rsidP="002A3CCC" w:rsidRDefault="00D71EAE" w14:paraId="68D73363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D71EAE" w:rsidSect="004422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06" w:right="360" w:bottom="36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22DB431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50A9B94C" w14:textId="77777777">
      <w:pPr>
        <w:bidi w:val="false"/>
        <w:rPr>
          <w:noProof/>
        </w:rPr>
      </w:pPr>
    </w:p>
    <w:p w:rsidRPr="00491059" w:rsidR="008A7F1D" w:rsidP="000732A0" w:rsidRDefault="008A7F1D" w14:paraId="1A3680B0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2A13DBB2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37F39EE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1822E765" w14:textId="77777777"/>
          <w:p w:rsidRPr="00491059" w:rsidR="000732A0" w:rsidP="00B71E72" w:rsidRDefault="000732A0" w14:paraId="0E13D660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56E005B1" w14:textId="77777777"/>
    <w:p w:rsidRPr="000732A0" w:rsidR="00122EFB" w:rsidP="00122EFB" w:rsidRDefault="00122EFB" w14:paraId="6B4742D2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64A9" w14:textId="77777777" w:rsidR="00B61CEA" w:rsidRDefault="00B61CEA" w:rsidP="00B01A05">
      <w:r>
        <w:separator/>
      </w:r>
    </w:p>
  </w:endnote>
  <w:endnote w:type="continuationSeparator" w:id="0">
    <w:p w14:paraId="2DEB77A6" w14:textId="77777777" w:rsidR="00B61CEA" w:rsidRDefault="00B61CE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04EDB" w14:textId="77777777" w:rsidR="00B61CEA" w:rsidRDefault="00B61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546F" w14:textId="77777777" w:rsidR="00B61CEA" w:rsidRDefault="00B61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2335" w14:textId="77777777" w:rsidR="00B61CEA" w:rsidRDefault="00B61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47F3" w14:textId="77777777" w:rsidR="00B61CEA" w:rsidRDefault="00B61CEA" w:rsidP="00B01A05">
      <w:r>
        <w:separator/>
      </w:r>
    </w:p>
  </w:footnote>
  <w:footnote w:type="continuationSeparator" w:id="0">
    <w:p w14:paraId="39CAE7F4" w14:textId="77777777" w:rsidR="00B61CEA" w:rsidRDefault="00B61CE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F24A" w14:textId="77777777" w:rsidR="00B61CEA" w:rsidRDefault="00B61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20DB2" w14:textId="77777777" w:rsidR="00B61CEA" w:rsidRDefault="00B61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6594" w14:textId="77777777" w:rsidR="00B61CEA" w:rsidRDefault="00B61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E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9747D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1CEA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71EAE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D3E49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041F1"/>
  <w14:defaultImageDpi w14:val="32767"/>
  <w15:chartTrackingRefBased/>
  <w15:docId w15:val="{0E789D1B-459A-4626-9D85-053A167E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tion+log+template+27219+word+es&amp;lpa=ic+medication+log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880D3F-EC90-4B77-9381-C652099C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c05e65ae947aa39e6e8a82e30753bd64</Template>
  <TotalTime>0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