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BB86" w14:textId="6AA7FA80" w:rsidR="004214B2" w:rsidRDefault="004214B2" w:rsidP="004214B2">
      <w:pPr>
        <w:spacing w:after="120" w:line="276" w:lineRule="auto"/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4941FF0E" wp14:editId="56720DF9">
            <wp:extent cx="1922639" cy="381000"/>
            <wp:effectExtent l="0" t="0" r="1905" b="0"/>
            <wp:docPr id="47690763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0763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007" cy="3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5453" w14:textId="05840DCA" w:rsidR="00FE0931" w:rsidRPr="00FE0931" w:rsidRDefault="00FE0931" w:rsidP="00FE0931">
      <w:pPr>
        <w:spacing w:after="120"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LISTA DE VERIFICACIÓN DE OBJETIVOS ESTRATÉGICOS</w:t>
      </w:r>
    </w:p>
    <w:p w14:paraId="68C8B68F" w14:textId="51BCCFE6" w:rsidR="00FE0931" w:rsidRPr="0056358A" w:rsidRDefault="00FE0931" w:rsidP="00841A22">
      <w:pPr>
        <w:spacing w:line="336" w:lineRule="auto"/>
        <w:rPr>
          <w:rFonts w:ascii="Century Gothic" w:hAnsi="Century Gothic"/>
          <w:color w:val="595959" w:themeColor="text1" w:themeTint="A6"/>
          <w:sz w:val="36"/>
          <w:szCs w:val="36"/>
        </w:rPr>
      </w:pPr>
      <w:r w:rsidRPr="0056358A">
        <w:rPr>
          <w:rFonts w:ascii="Century Gothic" w:hAnsi="Century Gothic"/>
          <w:color w:val="595959" w:themeColor="text1" w:themeTint="A6"/>
          <w:sz w:val="36"/>
          <w:szCs w:val="36"/>
        </w:rPr>
        <w:t>Crear y garantizar el valor estratégico del programa</w:t>
      </w:r>
    </w:p>
    <w:p w14:paraId="7A36A415" w14:textId="7A35D15B" w:rsidR="00FE0931" w:rsidRPr="002B6A49" w:rsidRDefault="00FE0931" w:rsidP="004214B2">
      <w:pPr>
        <w:spacing w:line="264" w:lineRule="auto"/>
        <w:rPr>
          <w:rFonts w:ascii="Century Gothic" w:hAnsi="Century Gothic"/>
          <w:color w:val="595959" w:themeColor="text1" w:themeTint="A6"/>
          <w:sz w:val="26"/>
          <w:szCs w:val="26"/>
        </w:rPr>
      </w:pPr>
      <w:r w:rsidRPr="002B6A49">
        <w:rPr>
          <w:rFonts w:ascii="Century Gothic" w:hAnsi="Century Gothic"/>
          <w:color w:val="595959" w:themeColor="text1" w:themeTint="A6"/>
          <w:sz w:val="26"/>
          <w:szCs w:val="26"/>
        </w:rPr>
        <w:t>A continuación, le mostramos una lista de verificación que lo ayudará a crear programas que se centren en los objetivos estratégicos de una organización.</w:t>
      </w:r>
    </w:p>
    <w:tbl>
      <w:tblPr>
        <w:tblStyle w:val="TableGrid"/>
        <w:tblW w:w="11270" w:type="dxa"/>
        <w:tblBorders>
          <w:top w:val="single" w:sz="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6"/>
        <w:gridCol w:w="10544"/>
      </w:tblGrid>
      <w:tr w:rsidR="00FE0931" w:rsidRPr="00FE0931" w14:paraId="08DB8D3F" w14:textId="77777777" w:rsidTr="0056358A">
        <w:trPr>
          <w:trHeight w:val="674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4A33118" w14:textId="4580E4A1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039F1454" w14:textId="79F2CA15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Evalúe las necesidades estratégicas</w:t>
            </w:r>
          </w:p>
        </w:tc>
      </w:tr>
      <w:tr w:rsidR="00FE0931" w:rsidRPr="00FE0931" w14:paraId="58C44F88" w14:textId="77777777" w:rsidTr="0056358A">
        <w:trPr>
          <w:trHeight w:val="1243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9C65C3C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CD6C65" w14:textId="42B728D5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Evalúe las áreas de su organización en las que los procesos, productos o servicios importantes no están alineados con los objetivos estratégicos de su organización.</w:t>
            </w:r>
          </w:p>
        </w:tc>
      </w:tr>
      <w:tr w:rsidR="00FE0931" w:rsidRPr="00FE0931" w14:paraId="5928EE9C" w14:textId="77777777" w:rsidTr="0056358A">
        <w:trPr>
          <w:trHeight w:val="674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48BC20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bottom w:val="nil"/>
            </w:tcBorders>
            <w:shd w:val="clear" w:color="auto" w:fill="E2E2E2"/>
            <w:vAlign w:val="center"/>
          </w:tcPr>
          <w:p w14:paraId="0F660DB7" w14:textId="5A6C7457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Formule el programa adecuado</w:t>
            </w:r>
          </w:p>
        </w:tc>
      </w:tr>
      <w:tr w:rsidR="00FE0931" w:rsidRPr="00FE0931" w14:paraId="048E6AFD" w14:textId="77777777" w:rsidTr="0056358A">
        <w:trPr>
          <w:trHeight w:val="876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256BB4E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245C50A4" w14:textId="793B42A6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Visualice y formule un programa que ayude a su organización a lograr que esa alineación se produzca.</w:t>
            </w:r>
          </w:p>
        </w:tc>
      </w:tr>
      <w:tr w:rsidR="00FE0931" w:rsidRPr="00FE0931" w14:paraId="2435B366" w14:textId="77777777" w:rsidTr="0056358A">
        <w:trPr>
          <w:trHeight w:val="674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8912CF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bottom w:val="nil"/>
            </w:tcBorders>
            <w:shd w:val="clear" w:color="auto" w:fill="E4DDCB"/>
            <w:vAlign w:val="center"/>
          </w:tcPr>
          <w:p w14:paraId="33A38BC4" w14:textId="6C48E71F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Establezca los objetivos adecuados</w:t>
            </w:r>
          </w:p>
        </w:tc>
      </w:tr>
      <w:tr w:rsidR="00FE0931" w:rsidRPr="00FE0931" w14:paraId="6B97FF3E" w14:textId="77777777" w:rsidTr="0056358A">
        <w:trPr>
          <w:trHeight w:val="1558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3017B0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4F1E5"/>
            <w:tcMar>
              <w:top w:w="144" w:type="dxa"/>
              <w:left w:w="115" w:type="dxa"/>
              <w:right w:w="115" w:type="dxa"/>
            </w:tcMar>
          </w:tcPr>
          <w:p w14:paraId="3F09874A" w14:textId="5A46D12F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Establezca metas y objetivos medibles para ese programa a fin de evaluar si está mejorando esa alineación. Asegúrese de que las metas y los objetivos sean realistas y alcanzables y que se centren en la estrategia y los resultados generales del negocio, no en las entregas incrementales.</w:t>
            </w:r>
          </w:p>
        </w:tc>
      </w:tr>
      <w:tr w:rsidR="00FE0931" w:rsidRPr="00FE0931" w14:paraId="6F1E33F7" w14:textId="77777777" w:rsidTr="0056358A">
        <w:trPr>
          <w:trHeight w:val="674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FF53711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bottom w:val="nil"/>
            </w:tcBorders>
            <w:shd w:val="clear" w:color="auto" w:fill="EBEBD0"/>
            <w:vAlign w:val="center"/>
          </w:tcPr>
          <w:p w14:paraId="6D4E479D" w14:textId="56995F81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Realice evaluaciones constantes</w:t>
            </w:r>
          </w:p>
        </w:tc>
      </w:tr>
      <w:tr w:rsidR="00FE0931" w:rsidRPr="00FE0931" w14:paraId="102636B7" w14:textId="77777777" w:rsidTr="0056358A">
        <w:trPr>
          <w:trHeight w:val="1598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4BC7427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6F6EB"/>
            <w:tcMar>
              <w:top w:w="144" w:type="dxa"/>
              <w:left w:w="115" w:type="dxa"/>
              <w:right w:w="115" w:type="dxa"/>
            </w:tcMar>
          </w:tcPr>
          <w:p w14:paraId="7CC0EBE2" w14:textId="60E639EA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Asegúrese de evaluar el programa y sus objetivos a lo largo del programa, de forma constante o a intervalos regulares y cortos. No puede esperar demasiado tiempo para evaluar los programas y objetivos porque debe realizar los ajustes necesarios en el programa a medida que funciona.</w:t>
            </w:r>
          </w:p>
        </w:tc>
      </w:tr>
      <w:tr w:rsidR="00FE0931" w:rsidRPr="00FE0931" w14:paraId="4E480432" w14:textId="77777777" w:rsidTr="0056358A">
        <w:trPr>
          <w:trHeight w:val="674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8E6C703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bottom w:val="nil"/>
            </w:tcBorders>
            <w:shd w:val="clear" w:color="auto" w:fill="D6EBE7"/>
            <w:vAlign w:val="center"/>
          </w:tcPr>
          <w:p w14:paraId="686D905C" w14:textId="77777777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Formule el programa adecuado</w:t>
            </w:r>
          </w:p>
        </w:tc>
      </w:tr>
      <w:tr w:rsidR="00FE0931" w:rsidRPr="00FE0931" w14:paraId="213921BC" w14:textId="77777777" w:rsidTr="0056358A">
        <w:trPr>
          <w:trHeight w:val="916"/>
        </w:trPr>
        <w:tc>
          <w:tcPr>
            <w:tcW w:w="726" w:type="dxa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D5C5C9" w14:textId="77777777" w:rsidR="00FE0931" w:rsidRPr="00FE0931" w:rsidRDefault="00FE0931" w:rsidP="00841A22">
            <w:pPr>
              <w:spacing w:line="264" w:lineRule="auto"/>
              <w:jc w:val="center"/>
              <w:rPr>
                <w:rFonts w:ascii="Century Gothic" w:hAnsi="Century Gothic" w:cs="Arial"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054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E8F5F1"/>
            <w:tcMar>
              <w:top w:w="144" w:type="dxa"/>
              <w:left w:w="115" w:type="dxa"/>
              <w:right w:w="115" w:type="dxa"/>
            </w:tcMar>
          </w:tcPr>
          <w:p w14:paraId="13117EC6" w14:textId="77777777" w:rsidR="00FE0931" w:rsidRPr="00FE0931" w:rsidRDefault="00FE0931" w:rsidP="00841A22">
            <w:pPr>
              <w:spacing w:line="264" w:lineRule="auto"/>
              <w:ind w:left="134"/>
              <w:rPr>
                <w:rFonts w:ascii="Century Gothic" w:hAnsi="Century Gothic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</w:rPr>
              <w:t>Visualice y formule un programa que ayude a su organización a lograr que esa alineación se produzca.</w:t>
            </w:r>
          </w:p>
        </w:tc>
      </w:tr>
    </w:tbl>
    <w:p w14:paraId="250DB677" w14:textId="7C6FB39D" w:rsidR="00FE0931" w:rsidRPr="00841A22" w:rsidRDefault="00FE0931" w:rsidP="00FE0931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10"/>
          <w:szCs w:val="10"/>
        </w:rPr>
        <w:sectPr w:rsidR="00FE0931" w:rsidRPr="00841A22" w:rsidSect="008712B0">
          <w:footerReference w:type="even" r:id="rId10"/>
          <w:footerReference w:type="default" r:id="rId11"/>
          <w:pgSz w:w="12240" w:h="15840"/>
          <w:pgMar w:top="585" w:right="576" w:bottom="432" w:left="576" w:header="720" w:footer="720" w:gutter="0"/>
          <w:cols w:space="720"/>
          <w:docGrid w:linePitch="360"/>
        </w:sectPr>
      </w:pPr>
    </w:p>
    <w:p w14:paraId="56E385C2" w14:textId="77777777" w:rsidR="00C741E8" w:rsidRPr="00FE0931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E0931" w14:paraId="02B89482" w14:textId="77777777" w:rsidTr="00356C18">
        <w:trPr>
          <w:trHeight w:val="3402"/>
        </w:trPr>
        <w:tc>
          <w:tcPr>
            <w:tcW w:w="10084" w:type="dxa"/>
          </w:tcPr>
          <w:p w14:paraId="718F4B1A" w14:textId="77777777" w:rsidR="00356C18" w:rsidRPr="00FE0931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141064E" w14:textId="77777777" w:rsidR="00C741E8" w:rsidRPr="00FE0931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69B9A81" w14:textId="77777777" w:rsidR="00C741E8" w:rsidRPr="00FE0931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2A831B3C" w14:textId="77777777" w:rsidR="00C741E8" w:rsidRPr="00FE0931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E25EC2E" w14:textId="77777777" w:rsidR="00C741E8" w:rsidRPr="00FE0931" w:rsidRDefault="00C741E8" w:rsidP="00C741E8">
      <w:pPr>
        <w:rPr>
          <w:rFonts w:ascii="Century Gothic" w:hAnsi="Century Gothic"/>
        </w:rPr>
      </w:pPr>
    </w:p>
    <w:p w14:paraId="0FE2A052" w14:textId="77777777" w:rsidR="00C741E8" w:rsidRPr="00FE0931" w:rsidRDefault="00C741E8" w:rsidP="00C741E8">
      <w:pPr>
        <w:rPr>
          <w:rFonts w:ascii="Century Gothic" w:hAnsi="Century Gothic"/>
        </w:rPr>
      </w:pPr>
    </w:p>
    <w:p w14:paraId="042D1AB9" w14:textId="77777777" w:rsidR="00C741E8" w:rsidRPr="00FE0931" w:rsidRDefault="00C741E8" w:rsidP="00C741E8">
      <w:pPr>
        <w:rPr>
          <w:rFonts w:ascii="Century Gothic" w:hAnsi="Century Gothic"/>
        </w:rPr>
      </w:pPr>
    </w:p>
    <w:p w14:paraId="5166CFC5" w14:textId="77777777" w:rsidR="00C741E8" w:rsidRPr="00FE0931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FE0931">
        <w:rPr>
          <w:rFonts w:ascii="Century Gothic" w:hAnsi="Century Gothic"/>
        </w:rPr>
        <w:tab/>
      </w:r>
    </w:p>
    <w:p w14:paraId="703DAAFB" w14:textId="77777777" w:rsidR="00C741E8" w:rsidRPr="00FE0931" w:rsidRDefault="00C741E8" w:rsidP="00C741E8">
      <w:pPr>
        <w:rPr>
          <w:rFonts w:ascii="Century Gothic" w:hAnsi="Century Gothic"/>
        </w:rPr>
      </w:pPr>
    </w:p>
    <w:sectPr w:rsidR="00C741E8" w:rsidRPr="00FE0931" w:rsidSect="0032355A">
      <w:footerReference w:type="even" r:id="rId12"/>
      <w:footerReference w:type="default" r:id="rId13"/>
      <w:pgSz w:w="12240" w:h="15840"/>
      <w:pgMar w:top="684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4660" w14:textId="77777777" w:rsidR="00155E3C" w:rsidRDefault="00155E3C" w:rsidP="005D354E">
      <w:r>
        <w:separator/>
      </w:r>
    </w:p>
  </w:endnote>
  <w:endnote w:type="continuationSeparator" w:id="0">
    <w:p w14:paraId="2112EB76" w14:textId="77777777" w:rsidR="00155E3C" w:rsidRDefault="00155E3C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BE9C" w14:textId="5717EE42" w:rsidR="00FE0931" w:rsidRDefault="00FE0931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A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26362D" w14:textId="77777777" w:rsidR="00FE0931" w:rsidRDefault="00FE0931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D5D3" w14:textId="77777777" w:rsidR="00FE0931" w:rsidRDefault="00FE0931" w:rsidP="008568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573F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CC728" w14:textId="77777777" w:rsidR="00856830" w:rsidRDefault="00856830" w:rsidP="0085683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7A86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8FF3" w14:textId="77777777" w:rsidR="00155E3C" w:rsidRDefault="00155E3C" w:rsidP="005D354E">
      <w:r>
        <w:separator/>
      </w:r>
    </w:p>
  </w:footnote>
  <w:footnote w:type="continuationSeparator" w:id="0">
    <w:p w14:paraId="0FBCCF67" w14:textId="77777777" w:rsidR="00155E3C" w:rsidRDefault="00155E3C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13398332">
    <w:abstractNumId w:val="0"/>
  </w:num>
  <w:num w:numId="2" w16cid:durableId="1963027840">
    <w:abstractNumId w:val="2"/>
  </w:num>
  <w:num w:numId="3" w16cid:durableId="1123580195">
    <w:abstractNumId w:val="4"/>
  </w:num>
  <w:num w:numId="4" w16cid:durableId="52777780">
    <w:abstractNumId w:val="3"/>
  </w:num>
  <w:num w:numId="5" w16cid:durableId="93214639">
    <w:abstractNumId w:val="5"/>
  </w:num>
  <w:num w:numId="6" w16cid:durableId="17499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2"/>
    <w:rsid w:val="00023194"/>
    <w:rsid w:val="00035B44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55E3C"/>
    <w:rsid w:val="001740D8"/>
    <w:rsid w:val="001E0D3A"/>
    <w:rsid w:val="00216F01"/>
    <w:rsid w:val="00224CAD"/>
    <w:rsid w:val="0026483D"/>
    <w:rsid w:val="002B6A49"/>
    <w:rsid w:val="002F1B4E"/>
    <w:rsid w:val="00315337"/>
    <w:rsid w:val="0032070E"/>
    <w:rsid w:val="0032355A"/>
    <w:rsid w:val="00330152"/>
    <w:rsid w:val="00356C18"/>
    <w:rsid w:val="003910D4"/>
    <w:rsid w:val="003D543D"/>
    <w:rsid w:val="0041265B"/>
    <w:rsid w:val="00415FCE"/>
    <w:rsid w:val="0042046C"/>
    <w:rsid w:val="004214B2"/>
    <w:rsid w:val="00430FAF"/>
    <w:rsid w:val="004472E5"/>
    <w:rsid w:val="00472089"/>
    <w:rsid w:val="0048649F"/>
    <w:rsid w:val="00493A50"/>
    <w:rsid w:val="004B3008"/>
    <w:rsid w:val="00561AA8"/>
    <w:rsid w:val="0056358A"/>
    <w:rsid w:val="005760DA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B39BC"/>
    <w:rsid w:val="006D0069"/>
    <w:rsid w:val="00711857"/>
    <w:rsid w:val="007803CD"/>
    <w:rsid w:val="00784AF2"/>
    <w:rsid w:val="00784F6A"/>
    <w:rsid w:val="007A5D8A"/>
    <w:rsid w:val="00824477"/>
    <w:rsid w:val="00824AA2"/>
    <w:rsid w:val="008367E7"/>
    <w:rsid w:val="00841A22"/>
    <w:rsid w:val="008553B6"/>
    <w:rsid w:val="00856830"/>
    <w:rsid w:val="008712B0"/>
    <w:rsid w:val="00874884"/>
    <w:rsid w:val="00882683"/>
    <w:rsid w:val="008835F4"/>
    <w:rsid w:val="008D25DC"/>
    <w:rsid w:val="00910A1F"/>
    <w:rsid w:val="00911A9A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406F5"/>
    <w:rsid w:val="00A75C34"/>
    <w:rsid w:val="00A8470F"/>
    <w:rsid w:val="00A94C66"/>
    <w:rsid w:val="00AB3D9A"/>
    <w:rsid w:val="00AE6DEA"/>
    <w:rsid w:val="00AF558A"/>
    <w:rsid w:val="00B079EB"/>
    <w:rsid w:val="00B24297"/>
    <w:rsid w:val="00B40985"/>
    <w:rsid w:val="00B45584"/>
    <w:rsid w:val="00BD2282"/>
    <w:rsid w:val="00BD568E"/>
    <w:rsid w:val="00BD7713"/>
    <w:rsid w:val="00BF6229"/>
    <w:rsid w:val="00C10E58"/>
    <w:rsid w:val="00C26B8D"/>
    <w:rsid w:val="00C741E8"/>
    <w:rsid w:val="00CC174F"/>
    <w:rsid w:val="00D16014"/>
    <w:rsid w:val="00D228BD"/>
    <w:rsid w:val="00D65D52"/>
    <w:rsid w:val="00D84470"/>
    <w:rsid w:val="00D92A67"/>
    <w:rsid w:val="00DB0DD5"/>
    <w:rsid w:val="00DE0678"/>
    <w:rsid w:val="00DE48AE"/>
    <w:rsid w:val="00E05DE7"/>
    <w:rsid w:val="00E1125D"/>
    <w:rsid w:val="00E90D2A"/>
    <w:rsid w:val="00E91061"/>
    <w:rsid w:val="00EA68A7"/>
    <w:rsid w:val="00ED1778"/>
    <w:rsid w:val="00ED6B01"/>
    <w:rsid w:val="00EE27B2"/>
    <w:rsid w:val="00F06B57"/>
    <w:rsid w:val="00F868B6"/>
    <w:rsid w:val="00FE093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F3844"/>
  <w14:defaultImageDpi w14:val="32767"/>
  <w15:docId w15:val="{136D0DD3-E052-9149-A86E-D0862F1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33&amp;utm_language=ES&amp;utm_source=template-word&amp;utm_medium=content&amp;utm_campaign=ic-Program+Strategic+Goals+Checklist-word-27733-es&amp;lpa=ic+Program+Strategic+Goals+Checklist+word+27733+es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14</cp:revision>
  <dcterms:created xsi:type="dcterms:W3CDTF">2022-05-11T15:03:00Z</dcterms:created>
  <dcterms:modified xsi:type="dcterms:W3CDTF">2023-10-18T15:06:00Z</dcterms:modified>
</cp:coreProperties>
</file>