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456FE" w14:textId="68D39FDA" w:rsidR="004422F9" w:rsidRPr="00D01CBA" w:rsidRDefault="0047190F" w:rsidP="0047190F">
      <w:pPr>
        <w:spacing w:line="240" w:lineRule="auto"/>
        <w:rPr>
          <w:rFonts w:ascii="Century Gothic" w:eastAsia="Montserrat" w:hAnsi="Century Gothic" w:cs="Montserrat"/>
          <w:b/>
          <w:color w:val="595959" w:themeColor="text1" w:themeTint="A6"/>
          <w:sz w:val="44"/>
          <w:szCs w:val="44"/>
        </w:rPr>
      </w:pPr>
      <w:r>
        <w:rPr>
          <w:rFonts w:ascii="Century Gothic" w:hAnsi="Century Gothic"/>
          <w:b/>
          <w:noProof/>
          <w:color w:val="000000" w:themeColor="text1"/>
          <w:sz w:val="44"/>
          <w:szCs w:val="44"/>
        </w:rPr>
        <w:drawing>
          <wp:anchor distT="0" distB="0" distL="114300" distR="114300" simplePos="0" relativeHeight="251658240" behindDoc="0" locked="0" layoutInCell="1" allowOverlap="1" wp14:anchorId="75EA4787" wp14:editId="460CA6DD">
            <wp:simplePos x="0" y="0"/>
            <wp:positionH relativeFrom="column">
              <wp:posOffset>4176395</wp:posOffset>
            </wp:positionH>
            <wp:positionV relativeFrom="paragraph">
              <wp:posOffset>73991</wp:posOffset>
            </wp:positionV>
            <wp:extent cx="2595710" cy="514379"/>
            <wp:effectExtent l="0" t="0" r="0" b="0"/>
            <wp:wrapNone/>
            <wp:docPr id="1865593189"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93189" name="Picture 1">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2595710" cy="51437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sz w:val="44"/>
        </w:rPr>
        <w:t xml:space="preserve">Cuadernillo de planificación </w:t>
      </w:r>
      <w:r>
        <w:rPr>
          <w:rFonts w:ascii="Century Gothic" w:hAnsi="Century Gothic"/>
          <w:b/>
          <w:color w:val="595959" w:themeColor="text1" w:themeTint="A6"/>
          <w:sz w:val="44"/>
          <w:szCs w:val="44"/>
        </w:rPr>
        <w:br/>
      </w:r>
      <w:r>
        <w:rPr>
          <w:rFonts w:ascii="Century Gothic" w:hAnsi="Century Gothic"/>
          <w:b/>
          <w:color w:val="595959" w:themeColor="text1" w:themeTint="A6"/>
          <w:sz w:val="44"/>
        </w:rPr>
        <w:t>de pautas éticas para la IA</w:t>
      </w:r>
    </w:p>
    <w:p w14:paraId="03D925DA" w14:textId="77777777" w:rsidR="003A313B" w:rsidRPr="005864D2" w:rsidRDefault="003A313B">
      <w:pPr>
        <w:rPr>
          <w:rFonts w:ascii="Century Gothic" w:eastAsia="Montserrat" w:hAnsi="Century Gothic" w:cs="Montserrat"/>
          <w:bCs/>
          <w:color w:val="595959" w:themeColor="text1" w:themeTint="A6"/>
          <w:u w:val="single"/>
        </w:rPr>
      </w:pPr>
    </w:p>
    <w:p w14:paraId="03F456FF" w14:textId="5B7DCAC7" w:rsidR="004422F9" w:rsidRPr="00D01CBA" w:rsidRDefault="00D01CBA">
      <w:pPr>
        <w:rPr>
          <w:rFonts w:ascii="Century Gothic" w:eastAsia="Montserrat" w:hAnsi="Century Gothic" w:cs="Montserrat"/>
          <w:bCs/>
          <w:color w:val="595959" w:themeColor="text1" w:themeTint="A6"/>
          <w:sz w:val="24"/>
          <w:szCs w:val="24"/>
          <w:u w:val="single"/>
        </w:rPr>
      </w:pPr>
      <w:r>
        <w:rPr>
          <w:rFonts w:ascii="Century Gothic" w:hAnsi="Century Gothic"/>
          <w:color w:val="595959" w:themeColor="text1" w:themeTint="A6"/>
          <w:sz w:val="24"/>
          <w:u w:val="single"/>
        </w:rPr>
        <w:t>FECHA:</w:t>
      </w:r>
    </w:p>
    <w:p w14:paraId="03F45701" w14:textId="77777777" w:rsidR="004422F9" w:rsidRPr="00D01CBA" w:rsidRDefault="001E7870">
      <w:pPr>
        <w:rPr>
          <w:rFonts w:ascii="Century Gothic" w:eastAsia="Montserrat Medium" w:hAnsi="Century Gothic" w:cs="Montserrat Medium"/>
          <w:color w:val="595959" w:themeColor="text1" w:themeTint="A6"/>
        </w:rPr>
      </w:pPr>
      <w:r>
        <w:rPr>
          <w:rFonts w:ascii="Century Gothic" w:hAnsi="Century Gothic"/>
          <w:color w:val="595959" w:themeColor="text1" w:themeTint="A6"/>
        </w:rPr>
        <w:t>Es fundamental que toda empresa que considere adoptar prácticas de IA cuente con un manual ético que alcance a todas las partes que la componen. Utilice este cuadernillo como guía para redactar un manual ético de IA que promueva la adopción responsable y ética de la IA, se alinee con los valores de su empresa y lo ayude a fomentar una cultura de confianza e integridad en su organización.</w:t>
      </w:r>
    </w:p>
    <w:p w14:paraId="03F45702" w14:textId="77777777" w:rsidR="004422F9" w:rsidRPr="005864D2" w:rsidRDefault="004422F9">
      <w:pPr>
        <w:rPr>
          <w:rFonts w:ascii="Century Gothic" w:hAnsi="Century Gothic"/>
          <w:color w:val="595959" w:themeColor="text1" w:themeTint="A6"/>
          <w:sz w:val="21"/>
          <w:szCs w:val="21"/>
        </w:rPr>
      </w:pPr>
    </w:p>
    <w:p w14:paraId="03F45703" w14:textId="36342349" w:rsidR="004422F9" w:rsidRPr="007E28B2" w:rsidRDefault="00B84559">
      <w:pPr>
        <w:rPr>
          <w:rFonts w:ascii="Century Gothic" w:hAnsi="Century Gothic"/>
          <w:color w:val="5B9BD5" w:themeColor="accent5"/>
          <w:sz w:val="32"/>
          <w:szCs w:val="32"/>
        </w:rPr>
      </w:pPr>
      <w:r>
        <w:rPr>
          <w:rFonts w:ascii="Century Gothic" w:hAnsi="Century Gothic"/>
          <w:color w:val="5B9BD5" w:themeColor="accent5"/>
          <w:sz w:val="32"/>
        </w:rPr>
        <w:t>VALORES BÁSICOS</w:t>
      </w:r>
    </w:p>
    <w:p w14:paraId="03F45705" w14:textId="657310F6" w:rsidR="004422F9"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Reflexione sobre los valores básicos de su empresa. ¿Qué lo diferencia de la competencia? Si deja las soluciones de IA a un lado, ¿qué tipo de sistema de valor ético desea promover con sus clientes y empleados? Ahora, ¿cómo alineará estos valores con sus objetivos de IA?</w:t>
      </w:r>
    </w:p>
    <w:p w14:paraId="5C8511C1"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
        <w:tblW w:w="1052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520"/>
      </w:tblGrid>
      <w:tr w:rsidR="00D01CBA" w:rsidRPr="00D01CBA" w14:paraId="03F45707" w14:textId="77777777" w:rsidTr="0047190F">
        <w:trPr>
          <w:trHeight w:val="4218"/>
        </w:trPr>
        <w:tc>
          <w:tcPr>
            <w:tcW w:w="10520" w:type="dxa"/>
            <w:shd w:val="clear" w:color="auto" w:fill="auto"/>
            <w:tcMar>
              <w:top w:w="100" w:type="dxa"/>
              <w:left w:w="100" w:type="dxa"/>
              <w:bottom w:w="100" w:type="dxa"/>
              <w:right w:w="100" w:type="dxa"/>
            </w:tcMar>
            <w:vAlign w:val="center"/>
          </w:tcPr>
          <w:p w14:paraId="03F45706" w14:textId="77777777" w:rsidR="004422F9" w:rsidRPr="00D01CBA" w:rsidRDefault="004422F9" w:rsidP="007E28B2">
            <w:pPr>
              <w:widowControl w:val="0"/>
              <w:pBdr>
                <w:top w:val="nil"/>
                <w:left w:val="nil"/>
                <w:bottom w:val="nil"/>
                <w:right w:val="nil"/>
                <w:between w:val="nil"/>
              </w:pBdr>
              <w:spacing w:line="240" w:lineRule="auto"/>
              <w:rPr>
                <w:rFonts w:ascii="Century Gothic" w:hAnsi="Century Gothic"/>
                <w:color w:val="595959" w:themeColor="text1" w:themeTint="A6"/>
              </w:rPr>
            </w:pPr>
          </w:p>
        </w:tc>
      </w:tr>
    </w:tbl>
    <w:p w14:paraId="03F45708" w14:textId="77777777" w:rsidR="004422F9" w:rsidRPr="005864D2" w:rsidRDefault="004422F9">
      <w:pPr>
        <w:rPr>
          <w:rFonts w:ascii="Century Gothic" w:hAnsi="Century Gothic"/>
          <w:color w:val="595959" w:themeColor="text1" w:themeTint="A6"/>
          <w:sz w:val="21"/>
          <w:szCs w:val="21"/>
        </w:rPr>
      </w:pPr>
    </w:p>
    <w:p w14:paraId="4B257317" w14:textId="58A17FBE" w:rsidR="007E28B2" w:rsidRPr="007E28B2" w:rsidRDefault="007E28B2">
      <w:pPr>
        <w:rPr>
          <w:rFonts w:ascii="Century Gothic" w:hAnsi="Century Gothic"/>
          <w:color w:val="5B9BD5" w:themeColor="accent5"/>
          <w:sz w:val="32"/>
          <w:szCs w:val="32"/>
        </w:rPr>
      </w:pPr>
      <w:r>
        <w:rPr>
          <w:rFonts w:ascii="Century Gothic" w:hAnsi="Century Gothic"/>
          <w:color w:val="5B9BD5" w:themeColor="accent5"/>
          <w:sz w:val="32"/>
        </w:rPr>
        <w:t>APORTES DE TERCEROS</w:t>
      </w:r>
    </w:p>
    <w:p w14:paraId="03F4570A" w14:textId="50CBDB7F" w:rsidR="004422F9"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Tenga en cuenta los aportes de todas las partes interesadas, de socios, empleados, clientes y líderes del sector. Reúna tantas perspectivas diversas como pueda de varios departamentos de su empresa. ¿Cuáles son las principales preocupaciones planteadas?</w:t>
      </w:r>
    </w:p>
    <w:p w14:paraId="4102184D"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0"/>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0C" w14:textId="77777777" w:rsidTr="007E28B2">
        <w:trPr>
          <w:trHeight w:val="2760"/>
        </w:trPr>
        <w:tc>
          <w:tcPr>
            <w:tcW w:w="10610" w:type="dxa"/>
            <w:shd w:val="clear" w:color="auto" w:fill="auto"/>
            <w:tcMar>
              <w:top w:w="100" w:type="dxa"/>
              <w:left w:w="100" w:type="dxa"/>
              <w:bottom w:w="100" w:type="dxa"/>
              <w:right w:w="100" w:type="dxa"/>
            </w:tcMar>
            <w:vAlign w:val="center"/>
          </w:tcPr>
          <w:p w14:paraId="03F4570B"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38C78FB3" w14:textId="5054E0DC" w:rsidR="004422F9" w:rsidRPr="007E28B2" w:rsidRDefault="007E28B2">
      <w:pPr>
        <w:rPr>
          <w:rFonts w:ascii="Century Gothic" w:hAnsi="Century Gothic"/>
          <w:color w:val="5B9BD5" w:themeColor="accent5"/>
          <w:sz w:val="32"/>
          <w:szCs w:val="32"/>
        </w:rPr>
      </w:pPr>
      <w:r>
        <w:rPr>
          <w:rFonts w:ascii="Century Gothic" w:hAnsi="Century Gothic"/>
          <w:color w:val="595959" w:themeColor="text1" w:themeTint="A6"/>
        </w:rPr>
        <w:br w:type="page"/>
      </w:r>
      <w:r>
        <w:rPr>
          <w:rFonts w:ascii="Century Gothic" w:hAnsi="Century Gothic"/>
          <w:color w:val="5B9BD5" w:themeColor="accent5"/>
          <w:sz w:val="32"/>
        </w:rPr>
        <w:lastRenderedPageBreak/>
        <w:t>PAUTAS VIABLES</w:t>
      </w:r>
    </w:p>
    <w:p w14:paraId="03F4570E" w14:textId="77777777" w:rsidR="004422F9" w:rsidRPr="007E28B2"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Redacte algunas pautas viables que respondan a cada principio. A continuación, se presentan algunos principios de ejemplo que se deben tener en cuenta para un nuevo sistema de IA: ¿cómo puede garantizar cada uno de estos principios?</w:t>
      </w:r>
    </w:p>
    <w:p w14:paraId="03F4570F"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Equidad y no discriminación</w:t>
      </w:r>
    </w:p>
    <w:p w14:paraId="03F45710"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Transparencia</w:t>
      </w:r>
    </w:p>
    <w:p w14:paraId="03F45711"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Sostenibilidad</w:t>
      </w:r>
    </w:p>
    <w:p w14:paraId="03F45712"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Supervisión humana</w:t>
      </w:r>
    </w:p>
    <w:p w14:paraId="03F45713"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Privacidad y seguridad</w:t>
      </w:r>
    </w:p>
    <w:p w14:paraId="03F45714"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Rendición de cuentas</w:t>
      </w:r>
    </w:p>
    <w:p w14:paraId="03F45715" w14:textId="77777777" w:rsidR="004422F9"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Normativa legal</w:t>
      </w:r>
    </w:p>
    <w:p w14:paraId="34F7E21F" w14:textId="77777777" w:rsidR="0047190F" w:rsidRPr="0047190F" w:rsidRDefault="0047190F" w:rsidP="0047190F">
      <w:pPr>
        <w:spacing w:line="240" w:lineRule="auto"/>
        <w:rPr>
          <w:rFonts w:ascii="Century Gothic" w:hAnsi="Century Gothic"/>
          <w:i/>
          <w:iCs/>
          <w:color w:val="595959" w:themeColor="text1" w:themeTint="A6"/>
          <w:sz w:val="16"/>
          <w:szCs w:val="16"/>
        </w:rPr>
      </w:pPr>
    </w:p>
    <w:tbl>
      <w:tblPr>
        <w:tblStyle w:val="a1"/>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18" w14:textId="77777777" w:rsidTr="005864D2">
        <w:trPr>
          <w:trHeight w:val="2274"/>
        </w:trPr>
        <w:tc>
          <w:tcPr>
            <w:tcW w:w="10790" w:type="dxa"/>
            <w:shd w:val="clear" w:color="auto" w:fill="auto"/>
            <w:tcMar>
              <w:top w:w="100" w:type="dxa"/>
              <w:left w:w="100" w:type="dxa"/>
              <w:bottom w:w="100" w:type="dxa"/>
              <w:right w:w="100" w:type="dxa"/>
            </w:tcMar>
            <w:vAlign w:val="center"/>
          </w:tcPr>
          <w:p w14:paraId="03F45717"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19" w14:textId="77777777" w:rsidR="004422F9" w:rsidRDefault="004422F9">
      <w:pPr>
        <w:rPr>
          <w:rFonts w:ascii="Century Gothic" w:hAnsi="Century Gothic"/>
          <w:color w:val="595959" w:themeColor="text1" w:themeTint="A6"/>
        </w:rPr>
      </w:pPr>
    </w:p>
    <w:p w14:paraId="6EB3C0F8" w14:textId="12A8B211" w:rsidR="007E28B2" w:rsidRPr="007E28B2" w:rsidRDefault="007E28B2" w:rsidP="007E28B2">
      <w:pPr>
        <w:rPr>
          <w:rFonts w:ascii="Century Gothic" w:hAnsi="Century Gothic"/>
          <w:color w:val="5B9BD5" w:themeColor="accent5"/>
          <w:sz w:val="32"/>
          <w:szCs w:val="32"/>
        </w:rPr>
      </w:pPr>
      <w:r>
        <w:rPr>
          <w:rFonts w:ascii="Century Gothic" w:hAnsi="Century Gothic"/>
          <w:color w:val="5B9BD5" w:themeColor="accent5"/>
          <w:sz w:val="32"/>
        </w:rPr>
        <w:t>EVALUAR LOS RIESGOS</w:t>
      </w:r>
    </w:p>
    <w:p w14:paraId="03F4571B" w14:textId="6E92BFDC" w:rsidR="004422F9"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Evalúe los riesgos asociados con la implementación de IA en su empresa. ¿Cuáles podrían ser las consecuencias no deseadas de su iniciativa? ¿Qué estrategias requeriría para mitigar el riesgo? Ellas serán la base de muchas de sus pautas éticas.</w:t>
      </w:r>
    </w:p>
    <w:p w14:paraId="3E7B7ABB"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2"/>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1D" w14:textId="77777777" w:rsidTr="005864D2">
        <w:trPr>
          <w:trHeight w:val="2202"/>
        </w:trPr>
        <w:tc>
          <w:tcPr>
            <w:tcW w:w="10790" w:type="dxa"/>
            <w:shd w:val="clear" w:color="auto" w:fill="auto"/>
            <w:tcMar>
              <w:top w:w="100" w:type="dxa"/>
              <w:left w:w="100" w:type="dxa"/>
              <w:bottom w:w="100" w:type="dxa"/>
              <w:right w:w="100" w:type="dxa"/>
            </w:tcMar>
            <w:vAlign w:val="center"/>
          </w:tcPr>
          <w:p w14:paraId="03F4571C"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1E" w14:textId="77777777" w:rsidR="004422F9" w:rsidRDefault="004422F9">
      <w:pPr>
        <w:rPr>
          <w:rFonts w:ascii="Century Gothic" w:hAnsi="Century Gothic"/>
          <w:color w:val="595959" w:themeColor="text1" w:themeTint="A6"/>
        </w:rPr>
      </w:pPr>
    </w:p>
    <w:p w14:paraId="72CA2299" w14:textId="70820CB2" w:rsidR="007E28B2" w:rsidRPr="007E28B2" w:rsidRDefault="00716BC1" w:rsidP="007E28B2">
      <w:pPr>
        <w:rPr>
          <w:rFonts w:ascii="Century Gothic" w:hAnsi="Century Gothic"/>
          <w:color w:val="5B9BD5" w:themeColor="accent5"/>
          <w:sz w:val="32"/>
          <w:szCs w:val="32"/>
        </w:rPr>
      </w:pPr>
      <w:r>
        <w:rPr>
          <w:rFonts w:ascii="Century Gothic" w:hAnsi="Century Gothic"/>
          <w:color w:val="5B9BD5" w:themeColor="accent5"/>
          <w:sz w:val="32"/>
        </w:rPr>
        <w:t>PROCESO Y PRINCIPIOS</w:t>
      </w:r>
    </w:p>
    <w:p w14:paraId="03F4571F" w14:textId="77777777" w:rsidR="004422F9" w:rsidRPr="00716BC1" w:rsidRDefault="001E7870" w:rsidP="00716BC1">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 xml:space="preserve">Considere el proceso que utilizaría para asegurarse de que sus principios sean siempre una prioridad. </w:t>
      </w:r>
    </w:p>
    <w:p w14:paraId="03F45720" w14:textId="77777777" w:rsidR="004422F9" w:rsidRPr="00716BC1" w:rsidRDefault="001E7870" w:rsidP="00716BC1">
      <w:pPr>
        <w:numPr>
          <w:ilvl w:val="0"/>
          <w:numId w:val="6"/>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Cree un comité de ética de la IA para que la empresa rinda cuentas.</w:t>
      </w:r>
    </w:p>
    <w:p w14:paraId="03F45721" w14:textId="77777777" w:rsidR="004422F9" w:rsidRPr="00716BC1" w:rsidRDefault="001E7870" w:rsidP="00716BC1">
      <w:pPr>
        <w:numPr>
          <w:ilvl w:val="0"/>
          <w:numId w:val="6"/>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Diseñe capacitación para garantizar que los empleados conozcan las normas, los estándares de la industria y las leyes.</w:t>
      </w:r>
    </w:p>
    <w:p w14:paraId="03F45722" w14:textId="77777777" w:rsidR="004422F9" w:rsidRPr="0047190F" w:rsidRDefault="004422F9">
      <w:pPr>
        <w:rPr>
          <w:rFonts w:ascii="Century Gothic" w:hAnsi="Century Gothic"/>
          <w:color w:val="595959" w:themeColor="text1" w:themeTint="A6"/>
          <w:sz w:val="16"/>
          <w:szCs w:val="16"/>
        </w:rPr>
      </w:pPr>
    </w:p>
    <w:tbl>
      <w:tblPr>
        <w:tblStyle w:val="a3"/>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24" w14:textId="77777777" w:rsidTr="005864D2">
        <w:trPr>
          <w:trHeight w:val="2112"/>
        </w:trPr>
        <w:tc>
          <w:tcPr>
            <w:tcW w:w="10790" w:type="dxa"/>
            <w:shd w:val="clear" w:color="auto" w:fill="auto"/>
            <w:tcMar>
              <w:top w:w="100" w:type="dxa"/>
              <w:left w:w="100" w:type="dxa"/>
              <w:bottom w:w="100" w:type="dxa"/>
              <w:right w:w="100" w:type="dxa"/>
            </w:tcMar>
            <w:vAlign w:val="center"/>
          </w:tcPr>
          <w:p w14:paraId="03F45723"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7AF3920E" w14:textId="77777777" w:rsidR="005864D2" w:rsidRDefault="005864D2" w:rsidP="005864D2">
      <w:pPr>
        <w:rPr>
          <w:rFonts w:ascii="Century Gothic" w:hAnsi="Century Gothic"/>
          <w:color w:val="595959" w:themeColor="text1" w:themeTint="A6"/>
        </w:rPr>
      </w:pPr>
    </w:p>
    <w:p w14:paraId="5846F49D" w14:textId="71F00ED4" w:rsidR="00716BC1" w:rsidRPr="00716BC1" w:rsidRDefault="00716BC1">
      <w:pPr>
        <w:rPr>
          <w:rFonts w:ascii="Century Gothic" w:hAnsi="Century Gothic"/>
          <w:color w:val="5B9BD5" w:themeColor="accent5"/>
          <w:sz w:val="32"/>
          <w:szCs w:val="32"/>
        </w:rPr>
      </w:pPr>
      <w:r>
        <w:rPr>
          <w:rFonts w:ascii="Century Gothic" w:hAnsi="Century Gothic"/>
          <w:color w:val="5B9BD5" w:themeColor="accent5"/>
          <w:sz w:val="32"/>
        </w:rPr>
        <w:lastRenderedPageBreak/>
        <w:t>ESTRATEGIAS DE IMPLEMENTACIÓN</w:t>
      </w:r>
    </w:p>
    <w:p w14:paraId="03F45727" w14:textId="3FB607F1" w:rsidR="004422F9" w:rsidRDefault="001E7870" w:rsidP="00716BC1">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Piense en estrategias de implementación. ¿Qué elemento de acción acompaña a cada uno de sus principios? ¿Qué procesos implementará para garantizar que se realicen estas acciones? ¿Quién asumirá la responsabilidad de cada uno de estos procesos?</w:t>
      </w:r>
    </w:p>
    <w:p w14:paraId="48DD2232" w14:textId="77777777" w:rsidR="0047190F" w:rsidRPr="0047190F" w:rsidRDefault="0047190F" w:rsidP="00716BC1">
      <w:pPr>
        <w:spacing w:line="240" w:lineRule="auto"/>
        <w:rPr>
          <w:rFonts w:ascii="Century Gothic" w:hAnsi="Century Gothic"/>
          <w:i/>
          <w:iCs/>
          <w:color w:val="595959" w:themeColor="text1" w:themeTint="A6"/>
          <w:sz w:val="16"/>
          <w:szCs w:val="16"/>
        </w:rPr>
      </w:pPr>
    </w:p>
    <w:tbl>
      <w:tblPr>
        <w:tblStyle w:val="a4"/>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29" w14:textId="77777777" w:rsidTr="005864D2">
        <w:trPr>
          <w:trHeight w:val="5784"/>
        </w:trPr>
        <w:tc>
          <w:tcPr>
            <w:tcW w:w="10610" w:type="dxa"/>
            <w:shd w:val="clear" w:color="auto" w:fill="auto"/>
            <w:tcMar>
              <w:top w:w="100" w:type="dxa"/>
              <w:left w:w="100" w:type="dxa"/>
              <w:bottom w:w="100" w:type="dxa"/>
              <w:right w:w="100" w:type="dxa"/>
            </w:tcMar>
            <w:vAlign w:val="center"/>
          </w:tcPr>
          <w:p w14:paraId="03F45728"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2A" w14:textId="77777777" w:rsidR="004422F9" w:rsidRDefault="004422F9">
      <w:pPr>
        <w:rPr>
          <w:rFonts w:ascii="Century Gothic" w:hAnsi="Century Gothic"/>
          <w:color w:val="595959" w:themeColor="text1" w:themeTint="A6"/>
        </w:rPr>
      </w:pPr>
    </w:p>
    <w:p w14:paraId="02BB1E2C" w14:textId="4B2B82EC" w:rsidR="00716BC1" w:rsidRPr="00716BC1" w:rsidRDefault="00295CB3">
      <w:pPr>
        <w:rPr>
          <w:rFonts w:ascii="Century Gothic" w:hAnsi="Century Gothic"/>
          <w:color w:val="5B9BD5" w:themeColor="accent5"/>
          <w:sz w:val="32"/>
          <w:szCs w:val="32"/>
        </w:rPr>
      </w:pPr>
      <w:r>
        <w:rPr>
          <w:rFonts w:ascii="Century Gothic" w:hAnsi="Century Gothic"/>
          <w:color w:val="5B9BD5" w:themeColor="accent5"/>
          <w:sz w:val="32"/>
        </w:rPr>
        <w:t>REVISE LAS ACCIONES DE LA COMPETENCIA</w:t>
      </w:r>
    </w:p>
    <w:p w14:paraId="03F4572C" w14:textId="56A5678F" w:rsidR="004422F9" w:rsidRDefault="001E7870" w:rsidP="00295CB3">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 xml:space="preserve">Enumere ejemplos de empresas que han implementado la IA de manera ética o no ética. ¿Cuáles son sus historias? ¿Qué prácticas recomendadas revelan para su propio propósito? </w:t>
      </w:r>
    </w:p>
    <w:p w14:paraId="11E6918F" w14:textId="77777777" w:rsidR="0047190F" w:rsidRPr="0047190F" w:rsidRDefault="0047190F" w:rsidP="00295CB3">
      <w:pPr>
        <w:spacing w:line="240" w:lineRule="auto"/>
        <w:rPr>
          <w:rFonts w:ascii="Century Gothic" w:hAnsi="Century Gothic"/>
          <w:i/>
          <w:iCs/>
          <w:color w:val="595959" w:themeColor="text1" w:themeTint="A6"/>
          <w:sz w:val="16"/>
          <w:szCs w:val="16"/>
        </w:rPr>
      </w:pPr>
    </w:p>
    <w:tbl>
      <w:tblPr>
        <w:tblStyle w:val="a5"/>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2E" w14:textId="77777777" w:rsidTr="005864D2">
        <w:trPr>
          <w:trHeight w:val="4974"/>
        </w:trPr>
        <w:tc>
          <w:tcPr>
            <w:tcW w:w="10610" w:type="dxa"/>
            <w:shd w:val="clear" w:color="auto" w:fill="auto"/>
            <w:tcMar>
              <w:top w:w="100" w:type="dxa"/>
              <w:left w:w="100" w:type="dxa"/>
              <w:bottom w:w="100" w:type="dxa"/>
              <w:right w:w="100" w:type="dxa"/>
            </w:tcMar>
            <w:vAlign w:val="center"/>
          </w:tcPr>
          <w:p w14:paraId="03F4572D"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1FCD4E66" w14:textId="77777777" w:rsidR="005864D2" w:rsidRDefault="005864D2" w:rsidP="005864D2">
      <w:pPr>
        <w:rPr>
          <w:rFonts w:ascii="Century Gothic" w:hAnsi="Century Gothic"/>
          <w:color w:val="595959" w:themeColor="text1" w:themeTint="A6"/>
        </w:rPr>
      </w:pPr>
    </w:p>
    <w:p w14:paraId="252DC61F" w14:textId="03237B75" w:rsidR="00295CB3" w:rsidRPr="00295CB3" w:rsidRDefault="00295CB3">
      <w:pPr>
        <w:rPr>
          <w:rFonts w:ascii="Century Gothic" w:hAnsi="Century Gothic"/>
          <w:color w:val="5B9BD5" w:themeColor="accent5"/>
          <w:sz w:val="32"/>
          <w:szCs w:val="32"/>
        </w:rPr>
      </w:pPr>
      <w:r>
        <w:rPr>
          <w:rFonts w:ascii="Century Gothic" w:hAnsi="Century Gothic"/>
          <w:color w:val="5B9BD5" w:themeColor="accent5"/>
          <w:sz w:val="32"/>
        </w:rPr>
        <w:lastRenderedPageBreak/>
        <w:t>ENTREGAS</w:t>
      </w:r>
    </w:p>
    <w:p w14:paraId="03F45730" w14:textId="77777777" w:rsidR="004422F9" w:rsidRPr="00295CB3" w:rsidRDefault="001E7870" w:rsidP="00295CB3">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Describa los formatos posibles para su manual. ¿Cómo puede transmitir sus prioridades a sus empleados y a las partes interesadas externas de la manera más clara y eficaz? Considere lo siguiente:</w:t>
      </w:r>
    </w:p>
    <w:p w14:paraId="03F45731" w14:textId="77777777" w:rsidR="004422F9" w:rsidRPr="00295CB3" w:rsidRDefault="001E7870" w:rsidP="00295CB3">
      <w:pPr>
        <w:numPr>
          <w:ilvl w:val="0"/>
          <w:numId w:val="7"/>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Introducción: describa el alcance de su documento.</w:t>
      </w:r>
    </w:p>
    <w:p w14:paraId="03F45732" w14:textId="77777777" w:rsidR="004422F9" w:rsidRPr="00295CB3" w:rsidRDefault="001E7870" w:rsidP="00295CB3">
      <w:pPr>
        <w:numPr>
          <w:ilvl w:val="0"/>
          <w:numId w:val="7"/>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Principios: describa la razón para crear un documento de este tipo, los principios básicos que guían a su empresa.</w:t>
      </w:r>
    </w:p>
    <w:p w14:paraId="03F45733" w14:textId="77777777" w:rsidR="004422F9" w:rsidRPr="00295CB3" w:rsidRDefault="001E7870" w:rsidP="00295CB3">
      <w:pPr>
        <w:numPr>
          <w:ilvl w:val="1"/>
          <w:numId w:val="1"/>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Aplique estos principios al proceso de adopción de la IA.</w:t>
      </w:r>
    </w:p>
    <w:p w14:paraId="03F45734" w14:textId="77777777" w:rsidR="004422F9" w:rsidRPr="00295CB3" w:rsidRDefault="001E7870" w:rsidP="00295CB3">
      <w:pPr>
        <w:numPr>
          <w:ilvl w:val="0"/>
          <w:numId w:val="8"/>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Pautas: detalle algunas pautas viables para cada principio.</w:t>
      </w:r>
    </w:p>
    <w:p w14:paraId="03F45735" w14:textId="77777777" w:rsidR="004422F9" w:rsidRDefault="001E7870" w:rsidP="00295CB3">
      <w:pPr>
        <w:numPr>
          <w:ilvl w:val="0"/>
          <w:numId w:val="8"/>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Conclusión: reitere la importancia de aprovechar y colaborar con la IA utilizando un enfoque centrado en el ser humano, y los valores que se refuerzan en la cultura de la empresa a través de este documento.</w:t>
      </w:r>
    </w:p>
    <w:p w14:paraId="7BEB8F5F" w14:textId="77777777" w:rsidR="0047190F" w:rsidRPr="00295CB3" w:rsidRDefault="0047190F" w:rsidP="0047190F">
      <w:pPr>
        <w:spacing w:line="240" w:lineRule="auto"/>
        <w:rPr>
          <w:rFonts w:ascii="Century Gothic" w:hAnsi="Century Gothic"/>
          <w:i/>
          <w:iCs/>
          <w:color w:val="595959" w:themeColor="text1" w:themeTint="A6"/>
          <w:sz w:val="20"/>
          <w:szCs w:val="20"/>
        </w:rPr>
      </w:pPr>
    </w:p>
    <w:tbl>
      <w:tblPr>
        <w:tblStyle w:val="a6"/>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38" w14:textId="77777777" w:rsidTr="00295CB3">
        <w:trPr>
          <w:trHeight w:val="4317"/>
        </w:trPr>
        <w:tc>
          <w:tcPr>
            <w:tcW w:w="10790" w:type="dxa"/>
            <w:shd w:val="clear" w:color="auto" w:fill="auto"/>
            <w:tcMar>
              <w:top w:w="100" w:type="dxa"/>
              <w:left w:w="100" w:type="dxa"/>
              <w:bottom w:w="100" w:type="dxa"/>
              <w:right w:w="100" w:type="dxa"/>
            </w:tcMar>
            <w:vAlign w:val="center"/>
          </w:tcPr>
          <w:p w14:paraId="03F45737"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39" w14:textId="77777777" w:rsidR="004422F9" w:rsidRDefault="004422F9">
      <w:pPr>
        <w:rPr>
          <w:rFonts w:ascii="Century Gothic" w:hAnsi="Century Gothic"/>
          <w:color w:val="595959" w:themeColor="text1" w:themeTint="A6"/>
        </w:rPr>
      </w:pPr>
    </w:p>
    <w:p w14:paraId="3DDC9F2B" w14:textId="170F7006" w:rsidR="00295CB3" w:rsidRPr="00295CB3" w:rsidRDefault="00295CB3">
      <w:pPr>
        <w:rPr>
          <w:rFonts w:ascii="Century Gothic" w:hAnsi="Century Gothic"/>
          <w:color w:val="5B9BD5" w:themeColor="accent5"/>
          <w:sz w:val="32"/>
          <w:szCs w:val="32"/>
        </w:rPr>
      </w:pPr>
      <w:r>
        <w:rPr>
          <w:rFonts w:ascii="Century Gothic" w:hAnsi="Century Gothic"/>
          <w:color w:val="5B9BD5" w:themeColor="accent5"/>
          <w:sz w:val="32"/>
        </w:rPr>
        <w:t>PROCESOS FINALES</w:t>
      </w:r>
    </w:p>
    <w:p w14:paraId="03F4573A" w14:textId="77777777" w:rsidR="004422F9" w:rsidRPr="00295CB3" w:rsidRDefault="001E7870" w:rsidP="00295CB3">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Una vez que tenga su documento, considere qué procesos implementará para lo siguiente:</w:t>
      </w:r>
    </w:p>
    <w:p w14:paraId="03F4573B" w14:textId="77777777" w:rsidR="004422F9" w:rsidRPr="00295CB3" w:rsidRDefault="001E7870" w:rsidP="00295CB3">
      <w:pPr>
        <w:numPr>
          <w:ilvl w:val="0"/>
          <w:numId w:val="9"/>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Capacitar a sus empleados sobre las pautas</w:t>
      </w:r>
    </w:p>
    <w:p w14:paraId="03F4573C" w14:textId="77777777" w:rsidR="004422F9" w:rsidRPr="00295CB3" w:rsidRDefault="001E7870" w:rsidP="00295CB3">
      <w:pPr>
        <w:numPr>
          <w:ilvl w:val="0"/>
          <w:numId w:val="9"/>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Recopilar comentarios sobre las pautas</w:t>
      </w:r>
    </w:p>
    <w:p w14:paraId="03F4573E" w14:textId="2C7D1C4F" w:rsidR="004422F9" w:rsidRDefault="001E7870" w:rsidP="00295CB3">
      <w:pPr>
        <w:numPr>
          <w:ilvl w:val="0"/>
          <w:numId w:val="9"/>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Actualizar las pautas según sea necesario</w:t>
      </w:r>
    </w:p>
    <w:p w14:paraId="72CC9467" w14:textId="77777777" w:rsidR="0047190F" w:rsidRPr="0047190F" w:rsidRDefault="0047190F" w:rsidP="0047190F">
      <w:pPr>
        <w:spacing w:line="240" w:lineRule="auto"/>
        <w:ind w:left="720"/>
        <w:rPr>
          <w:rFonts w:ascii="Century Gothic" w:hAnsi="Century Gothic"/>
          <w:i/>
          <w:iCs/>
          <w:color w:val="595959" w:themeColor="text1" w:themeTint="A6"/>
          <w:sz w:val="16"/>
          <w:szCs w:val="16"/>
        </w:rPr>
      </w:pPr>
    </w:p>
    <w:tbl>
      <w:tblPr>
        <w:tblStyle w:val="a7"/>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40" w14:textId="77777777" w:rsidTr="0047190F">
        <w:trPr>
          <w:trHeight w:val="4200"/>
        </w:trPr>
        <w:tc>
          <w:tcPr>
            <w:tcW w:w="10790" w:type="dxa"/>
            <w:shd w:val="clear" w:color="auto" w:fill="auto"/>
            <w:tcMar>
              <w:top w:w="100" w:type="dxa"/>
              <w:left w:w="100" w:type="dxa"/>
              <w:bottom w:w="100" w:type="dxa"/>
              <w:right w:w="100" w:type="dxa"/>
            </w:tcMar>
            <w:vAlign w:val="center"/>
          </w:tcPr>
          <w:p w14:paraId="03F4573F"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41" w14:textId="77777777" w:rsidR="004422F9" w:rsidRPr="00D01CBA" w:rsidRDefault="004422F9">
      <w:pPr>
        <w:rPr>
          <w:rFonts w:ascii="Century Gothic" w:hAnsi="Century Gothic"/>
          <w:color w:val="595959" w:themeColor="text1" w:themeTint="A6"/>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47190F" w14:paraId="3A3C1DBD" w14:textId="77777777" w:rsidTr="005F6722">
        <w:trPr>
          <w:trHeight w:val="2687"/>
        </w:trPr>
        <w:tc>
          <w:tcPr>
            <w:tcW w:w="10669" w:type="dxa"/>
          </w:tcPr>
          <w:p w14:paraId="25EF6D14" w14:textId="77777777" w:rsidR="0047190F" w:rsidRPr="00692C04" w:rsidRDefault="0047190F" w:rsidP="005F6722">
            <w:pPr>
              <w:jc w:val="center"/>
              <w:rPr>
                <w:rFonts w:ascii="Century Gothic" w:hAnsi="Century Gothic" w:cs="Arial"/>
                <w:b/>
                <w:sz w:val="20"/>
                <w:szCs w:val="20"/>
              </w:rPr>
            </w:pPr>
            <w:r>
              <w:rPr>
                <w:rFonts w:ascii="Century Gothic" w:hAnsi="Century Gothic"/>
                <w:b/>
                <w:sz w:val="20"/>
              </w:rPr>
              <w:lastRenderedPageBreak/>
              <w:t>DESCARGO DE RESPONSABILIDAD</w:t>
            </w:r>
          </w:p>
          <w:p w14:paraId="6D384E10" w14:textId="77777777" w:rsidR="0047190F" w:rsidRDefault="0047190F" w:rsidP="005F6722">
            <w:pPr>
              <w:rPr>
                <w:rFonts w:ascii="Century Gothic" w:hAnsi="Century Gothic" w:cs="Arial"/>
                <w:szCs w:val="20"/>
              </w:rPr>
            </w:pPr>
          </w:p>
          <w:p w14:paraId="2417A5B0" w14:textId="77777777" w:rsidR="0047190F" w:rsidRDefault="0047190F" w:rsidP="005F6722">
            <w:pPr>
              <w:rPr>
                <w:rFonts w:ascii="Century Gothic" w:hAnsi="Century Gothic" w:cs="Arial"/>
                <w:sz w:val="20"/>
                <w:szCs w:val="20"/>
              </w:rPr>
            </w:pPr>
            <w:r>
              <w:rPr>
                <w:rFonts w:ascii="Century Gothic" w:hAnsi="Century Gothic"/>
              </w:rPr>
              <w:t>Todos los artículos, las plantillas o la información que proporcione Smartsheet en el sitio web son solo de referencia. Si bien nos esforzamos por mantener la información actualizada y correcta, no hacemos declaraciones ni garantías de ningún tipo, explícitas o implícitas, sobre la integridad, precisión, confiabilidad, idoneidad o disponibilidad con respecto al sitio web o la información, los artículos, las plantillas o los gráficos relacionados que figuran en el sitio web. Por lo tanto, cualquier confianza que usted deposite en dicha información es estrictamente bajo su propio riesgo.</w:t>
            </w:r>
          </w:p>
        </w:tc>
      </w:tr>
    </w:tbl>
    <w:p w14:paraId="2F4DBC78" w14:textId="77777777" w:rsidR="0047190F" w:rsidRDefault="0047190F" w:rsidP="0047190F">
      <w:pPr>
        <w:rPr>
          <w:rFonts w:ascii="Century Gothic" w:hAnsi="Century Gothic"/>
          <w:sz w:val="20"/>
          <w:szCs w:val="20"/>
        </w:rPr>
      </w:pPr>
    </w:p>
    <w:p w14:paraId="54441525" w14:textId="77777777" w:rsidR="0047190F" w:rsidRPr="00D3383E" w:rsidRDefault="0047190F" w:rsidP="0047190F">
      <w:pPr>
        <w:rPr>
          <w:rFonts w:ascii="Century Gothic" w:hAnsi="Century Gothic"/>
          <w:sz w:val="20"/>
          <w:szCs w:val="20"/>
        </w:rPr>
      </w:pPr>
    </w:p>
    <w:p w14:paraId="03F45742" w14:textId="77777777" w:rsidR="004422F9" w:rsidRPr="00D01CBA" w:rsidRDefault="004422F9">
      <w:pPr>
        <w:rPr>
          <w:rFonts w:ascii="Century Gothic" w:hAnsi="Century Gothic"/>
          <w:color w:val="595959" w:themeColor="text1" w:themeTint="A6"/>
        </w:rPr>
      </w:pPr>
    </w:p>
    <w:sectPr w:rsidR="004422F9" w:rsidRPr="00D01CBA" w:rsidSect="00D01CBA">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681E94A6-5890-42CC-A868-CDDA04286EB4}"/>
    <w:embedBold r:id="rId2" w:fontKey="{D99CBD5D-0B84-4327-92A4-4A0F3759F556}"/>
  </w:font>
  <w:font w:name="Century Gothic">
    <w:panose1 w:val="020B0502020202020204"/>
    <w:charset w:val="00"/>
    <w:family w:val="swiss"/>
    <w:pitch w:val="variable"/>
    <w:sig w:usb0="00000287" w:usb1="00000000" w:usb2="00000000" w:usb3="00000000" w:csb0="0000009F" w:csb1="00000000"/>
    <w:embedRegular r:id="rId3" w:fontKey="{F5867F05-E68E-4833-AB8E-BD2843CB7095}"/>
    <w:embedBold r:id="rId4" w:fontKey="{0175954F-72DA-40BF-8D5F-2F71420F1B6D}"/>
    <w:embedItalic r:id="rId5" w:fontKey="{32D73673-8A0C-47CD-A01B-4B9916DAE76C}"/>
  </w:font>
  <w:font w:name="Montserrat">
    <w:panose1 w:val="00000500000000000000"/>
    <w:charset w:val="4D"/>
    <w:family w:val="auto"/>
    <w:pitch w:val="variable"/>
    <w:sig w:usb0="2000020F" w:usb1="00000003" w:usb2="00000000" w:usb3="00000000" w:csb0="00000197" w:csb1="00000000"/>
    <w:embedRegular r:id="rId6" w:fontKey="{2DC50344-ACC2-4437-98C1-12AB424B9F57}"/>
    <w:embedBold r:id="rId7" w:fontKey="{EC4D36A8-64BE-4435-A2BD-FBD0BF0CC208}"/>
  </w:font>
  <w:font w:name="Montserrat Medium">
    <w:charset w:val="00"/>
    <w:family w:val="auto"/>
    <w:pitch w:val="variable"/>
    <w:sig w:usb0="2000020F" w:usb1="00000003" w:usb2="00000000" w:usb3="00000000" w:csb0="00000197" w:csb1="00000000"/>
    <w:embedRegular r:id="rId8" w:fontKey="{38E15D4D-1C92-4DDE-920B-9AD5A3B67075}"/>
  </w:font>
  <w:font w:name="Calibri">
    <w:panose1 w:val="020F0502020204030204"/>
    <w:charset w:val="00"/>
    <w:family w:val="swiss"/>
    <w:pitch w:val="variable"/>
    <w:sig w:usb0="E4002EFF" w:usb1="C200247B" w:usb2="00000009" w:usb3="00000000" w:csb0="000001FF" w:csb1="00000000"/>
    <w:embedRegular r:id="rId9" w:fontKey="{B9D0F540-C434-4504-AD72-1239F3DC37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37882"/>
    <w:multiLevelType w:val="multilevel"/>
    <w:tmpl w:val="BE623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17D88"/>
    <w:multiLevelType w:val="multilevel"/>
    <w:tmpl w:val="619889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20744E"/>
    <w:multiLevelType w:val="multilevel"/>
    <w:tmpl w:val="437074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E6753A"/>
    <w:multiLevelType w:val="multilevel"/>
    <w:tmpl w:val="2AD20A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A56E6D"/>
    <w:multiLevelType w:val="multilevel"/>
    <w:tmpl w:val="3E42E7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9C78DE"/>
    <w:multiLevelType w:val="multilevel"/>
    <w:tmpl w:val="E11EEB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92AFE"/>
    <w:multiLevelType w:val="multilevel"/>
    <w:tmpl w:val="3774A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EC7255"/>
    <w:multiLevelType w:val="multilevel"/>
    <w:tmpl w:val="013CD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531002"/>
    <w:multiLevelType w:val="multilevel"/>
    <w:tmpl w:val="B0846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1708365">
    <w:abstractNumId w:val="6"/>
  </w:num>
  <w:num w:numId="2" w16cid:durableId="286275111">
    <w:abstractNumId w:val="8"/>
  </w:num>
  <w:num w:numId="3" w16cid:durableId="1220285875">
    <w:abstractNumId w:val="7"/>
  </w:num>
  <w:num w:numId="4" w16cid:durableId="1454593508">
    <w:abstractNumId w:val="0"/>
  </w:num>
  <w:num w:numId="5" w16cid:durableId="563373310">
    <w:abstractNumId w:val="2"/>
  </w:num>
  <w:num w:numId="6" w16cid:durableId="2131778125">
    <w:abstractNumId w:val="3"/>
  </w:num>
  <w:num w:numId="7" w16cid:durableId="280768238">
    <w:abstractNumId w:val="4"/>
  </w:num>
  <w:num w:numId="8" w16cid:durableId="820073520">
    <w:abstractNumId w:val="5"/>
  </w:num>
  <w:num w:numId="9" w16cid:durableId="730428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F9"/>
    <w:rsid w:val="000034C4"/>
    <w:rsid w:val="001E7870"/>
    <w:rsid w:val="00295CB3"/>
    <w:rsid w:val="003A313B"/>
    <w:rsid w:val="004422F9"/>
    <w:rsid w:val="0047190F"/>
    <w:rsid w:val="0051798B"/>
    <w:rsid w:val="005864D2"/>
    <w:rsid w:val="00651E91"/>
    <w:rsid w:val="00716BC1"/>
    <w:rsid w:val="007E28B2"/>
    <w:rsid w:val="009E1558"/>
    <w:rsid w:val="00B254B5"/>
    <w:rsid w:val="00B414A3"/>
    <w:rsid w:val="00B84559"/>
    <w:rsid w:val="00BF4326"/>
    <w:rsid w:val="00CD2045"/>
    <w:rsid w:val="00D01CBA"/>
    <w:rsid w:val="00EB4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456FE"/>
  <w15:docId w15:val="{DA766A47-5BBC-45FF-A619-D080B4A1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7190F"/>
    <w:pPr>
      <w:spacing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es.smartsheet.com/try-it?trp=28182"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604</Words>
  <Characters>3447</Characters>
  <Application>Microsoft Office Word</Application>
  <DocSecurity>0</DocSecurity>
  <Lines>28</Lines>
  <Paragraphs>8</Paragraphs>
  <ScaleCrop>false</ScaleCrop>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Mira Li</cp:lastModifiedBy>
  <cp:revision>15</cp:revision>
  <dcterms:created xsi:type="dcterms:W3CDTF">2024-06-10T22:50:00Z</dcterms:created>
  <dcterms:modified xsi:type="dcterms:W3CDTF">2024-12-05T03:45:00Z</dcterms:modified>
</cp:coreProperties>
</file>