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4FE6" w14:textId="5785180A" w:rsidR="00844277" w:rsidRPr="00BE5978" w:rsidRDefault="00AA3A3C" w:rsidP="00A61A82">
      <w:pPr>
        <w:spacing w:after="0" w:line="216" w:lineRule="auto"/>
        <w:rPr>
          <w:rFonts w:ascii="Century Gothic" w:eastAsia="Times New Roman" w:hAnsi="Century Gothic" w:cs="Times New Roman"/>
          <w:b/>
          <w:bCs/>
          <w:color w:val="001033"/>
          <w:sz w:val="52"/>
          <w:szCs w:val="52"/>
        </w:rPr>
      </w:pPr>
      <w:r w:rsidRPr="00BE5978">
        <w:rPr>
          <w:rFonts w:ascii="Century Gothic" w:hAnsi="Century Gothic"/>
          <w:b/>
          <w:bCs/>
          <w:noProof/>
          <w:color w:val="595959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2DF435C" wp14:editId="1C449D11">
            <wp:simplePos x="0" y="0"/>
            <wp:positionH relativeFrom="margin">
              <wp:posOffset>6816725</wp:posOffset>
            </wp:positionH>
            <wp:positionV relativeFrom="paragraph">
              <wp:posOffset>67310</wp:posOffset>
            </wp:positionV>
            <wp:extent cx="2309492" cy="4572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52"/>
        </w:rPr>
        <w:t xml:space="preserve">Plantilla de lista de verificación de </w:t>
      </w:r>
      <w:r w:rsidR="00A61A82">
        <w:rPr>
          <w:rFonts w:ascii="Century Gothic" w:hAnsi="Century Gothic"/>
          <w:b/>
          <w:color w:val="001033"/>
          <w:sz w:val="52"/>
        </w:rPr>
        <w:br/>
      </w:r>
      <w:r>
        <w:rPr>
          <w:rFonts w:ascii="Century Gothic" w:hAnsi="Century Gothic"/>
          <w:b/>
          <w:color w:val="001033"/>
          <w:sz w:val="52"/>
        </w:rPr>
        <w:t>guion gráfico DMAIC</w:t>
      </w:r>
    </w:p>
    <w:p w14:paraId="2356BB62" w14:textId="77777777" w:rsidR="00844277" w:rsidRPr="00AD3A53" w:rsidRDefault="00844277" w:rsidP="00EF3F5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20"/>
          <w:szCs w:val="20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316"/>
        <w:gridCol w:w="4360"/>
        <w:gridCol w:w="4359"/>
        <w:gridCol w:w="4360"/>
      </w:tblGrid>
      <w:tr w:rsidR="00284B33" w:rsidRPr="00671B36" w14:paraId="01D9EE81" w14:textId="77777777" w:rsidTr="00CD1767">
        <w:trPr>
          <w:trHeight w:val="360"/>
        </w:trPr>
        <w:tc>
          <w:tcPr>
            <w:tcW w:w="129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9BCE"/>
            <w:vAlign w:val="center"/>
            <w:hideMark/>
          </w:tcPr>
          <w:p w14:paraId="573786DA" w14:textId="77777777" w:rsidR="00671B36" w:rsidRPr="00740215" w:rsidRDefault="00671B36" w:rsidP="00671B3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</w:rPr>
            </w:pPr>
            <w:r w:rsidRPr="00740215">
              <w:rPr>
                <w:rFonts w:ascii="Century Gothic" w:hAnsi="Century Gothic"/>
                <w:b/>
                <w:sz w:val="23"/>
                <w:szCs w:val="23"/>
              </w:rPr>
              <w:t>Fase de definición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3D2B8C" w14:textId="77777777" w:rsidR="00671B36" w:rsidRPr="00567A04" w:rsidRDefault="00671B36" w:rsidP="00671B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Plan de proyecto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DBC3EE0" w14:textId="77777777" w:rsidR="00671B36" w:rsidRPr="00567A04" w:rsidRDefault="00671B36" w:rsidP="00671B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Voz del cliente (VOC)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9C4E6E0" w14:textId="77777777" w:rsidR="00671B36" w:rsidRPr="00567A04" w:rsidRDefault="00671B36" w:rsidP="00671B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Mapa de procesos de alto nivel</w:t>
            </w:r>
          </w:p>
        </w:tc>
      </w:tr>
      <w:tr w:rsidR="00671B36" w:rsidRPr="00671B36" w14:paraId="4EDFADBC" w14:textId="77777777" w:rsidTr="00CD1767">
        <w:trPr>
          <w:trHeight w:val="144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9BCE"/>
            <w:vAlign w:val="center"/>
            <w:hideMark/>
          </w:tcPr>
          <w:p w14:paraId="209F7726" w14:textId="77777777" w:rsidR="00671B36" w:rsidRPr="00671B36" w:rsidRDefault="00671B36" w:rsidP="00671B3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AAADB2" w14:textId="4DD0BECD" w:rsidR="00671B3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99829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definió el planteamiento del problema</w:t>
            </w:r>
            <w:r w:rsidR="00671B36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208005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definió la declaración de metas</w:t>
            </w:r>
            <w:r w:rsidR="00671B36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98558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definió el alcance</w:t>
            </w:r>
            <w:r w:rsidR="00671B36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7860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identificaron los miembros del equipo y las funciones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D65BAE" w14:textId="29089B23" w:rsidR="00671B3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3775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identificaron los requisitos del cliente</w:t>
            </w:r>
            <w:r w:rsidR="00671B36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211693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analizaron los comentarios del cliente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881022" w14:textId="4C4CE8A5" w:rsidR="00671B3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41863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asignó el proceso actual</w:t>
            </w:r>
            <w:r w:rsidR="00671B36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5025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identificaron los pasos clave del proceso</w:t>
            </w:r>
          </w:p>
        </w:tc>
      </w:tr>
      <w:tr w:rsidR="00284B33" w:rsidRPr="00671B36" w14:paraId="6E5F5EE8" w14:textId="77777777" w:rsidTr="00CD1767">
        <w:trPr>
          <w:trHeight w:val="36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9BCE"/>
            <w:vAlign w:val="center"/>
            <w:hideMark/>
          </w:tcPr>
          <w:p w14:paraId="7618E6C7" w14:textId="77777777" w:rsidR="00671B36" w:rsidRPr="00671B36" w:rsidRDefault="00671B36" w:rsidP="00671B3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45A4632" w14:textId="77777777" w:rsidR="00671B36" w:rsidRPr="00567A04" w:rsidRDefault="00671B36" w:rsidP="00671B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643C735" w14:textId="77777777" w:rsidR="00671B36" w:rsidRPr="00567A04" w:rsidRDefault="00671B36" w:rsidP="00671B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13DE3F7" w14:textId="4D96800C" w:rsidR="00671B36" w:rsidRPr="00567A04" w:rsidRDefault="00332285" w:rsidP="00671B3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 </w:t>
            </w:r>
          </w:p>
        </w:tc>
      </w:tr>
      <w:tr w:rsidR="00671B36" w:rsidRPr="004D0C05" w14:paraId="2C01B0D5" w14:textId="77777777" w:rsidTr="00567A04">
        <w:trPr>
          <w:trHeight w:val="941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9BCE"/>
            <w:vAlign w:val="center"/>
            <w:hideMark/>
          </w:tcPr>
          <w:p w14:paraId="5BC8E4F0" w14:textId="77777777" w:rsidR="00671B36" w:rsidRPr="00671B36" w:rsidRDefault="00671B36" w:rsidP="00671B3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03B25D" w14:textId="567AD4BA" w:rsidR="00671B3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90533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Documento de plan de proyecto</w:t>
            </w:r>
            <w:r w:rsidR="00671B36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68971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Diagrama de SIPOC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39C139" w14:textId="1F9EF859" w:rsidR="00F50C41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206532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Análisis de VOC</w:t>
            </w:r>
          </w:p>
          <w:p w14:paraId="5B46F506" w14:textId="30AA416E" w:rsidR="00FB3F8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12199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Encuestas</w:t>
            </w:r>
          </w:p>
          <w:p w14:paraId="39DE7832" w14:textId="0E9CDD4D" w:rsidR="00671B3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34690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Entrevistas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51BA17" w14:textId="32E27943" w:rsidR="00F50C41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7069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Diagrama de flujo de procesos</w:t>
            </w:r>
          </w:p>
          <w:p w14:paraId="26B5EAE9" w14:textId="3552D236" w:rsidR="00671B3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32334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Diagrama de SIPOC</w:t>
            </w:r>
          </w:p>
        </w:tc>
      </w:tr>
    </w:tbl>
    <w:p w14:paraId="5DAF2275" w14:textId="77777777" w:rsidR="00844277" w:rsidRPr="004D0C05" w:rsidRDefault="00844277" w:rsidP="007655BC">
      <w:pPr>
        <w:spacing w:after="0" w:line="240" w:lineRule="auto"/>
        <w:rPr>
          <w:rFonts w:ascii="Century Gothic" w:eastAsia="Times New Roman" w:hAnsi="Century Gothic" w:cs="Calibri"/>
          <w:color w:val="595959"/>
          <w:sz w:val="12"/>
          <w:szCs w:val="12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296"/>
        <w:gridCol w:w="4366"/>
        <w:gridCol w:w="4366"/>
        <w:gridCol w:w="4367"/>
      </w:tblGrid>
      <w:tr w:rsidR="00284B33" w:rsidRPr="001F5BEF" w14:paraId="11A579E2" w14:textId="77777777" w:rsidTr="00CD1767">
        <w:trPr>
          <w:trHeight w:val="360"/>
        </w:trPr>
        <w:tc>
          <w:tcPr>
            <w:tcW w:w="129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8D1"/>
            <w:vAlign w:val="center"/>
            <w:hideMark/>
          </w:tcPr>
          <w:p w14:paraId="3EAF81EC" w14:textId="77777777" w:rsidR="001F5BEF" w:rsidRPr="00740215" w:rsidRDefault="001F5BEF" w:rsidP="00284B3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</w:rPr>
            </w:pPr>
            <w:r w:rsidRPr="00740215">
              <w:rPr>
                <w:rFonts w:ascii="Century Gothic" w:hAnsi="Century Gothic"/>
                <w:b/>
                <w:sz w:val="23"/>
                <w:szCs w:val="23"/>
              </w:rPr>
              <w:t>Fase de medición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E1802AA" w14:textId="77777777" w:rsidR="001F5BEF" w:rsidRPr="00567A04" w:rsidRDefault="001F5BEF" w:rsidP="001F5BE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Plan de recopilación de datos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A2B1BFC" w14:textId="77777777" w:rsidR="001F5BEF" w:rsidRPr="00567A04" w:rsidRDefault="001F5BEF" w:rsidP="001F5BE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Análisis del sistema de medición (MSA)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2DD5F7F" w14:textId="77777777" w:rsidR="001F5BEF" w:rsidRPr="00567A04" w:rsidRDefault="001F5BEF" w:rsidP="001F5BE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Capacidad de procesos</w:t>
            </w:r>
          </w:p>
        </w:tc>
      </w:tr>
      <w:tr w:rsidR="00284B33" w:rsidRPr="001F5BEF" w14:paraId="2D00F380" w14:textId="77777777" w:rsidTr="00CD1767">
        <w:trPr>
          <w:trHeight w:val="1152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8D1"/>
            <w:vAlign w:val="center"/>
            <w:hideMark/>
          </w:tcPr>
          <w:p w14:paraId="1441986A" w14:textId="77777777" w:rsidR="001F5BEF" w:rsidRPr="001F5BEF" w:rsidRDefault="001F5BEF" w:rsidP="001F5BE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80CEA9" w14:textId="17E7C299" w:rsidR="001F5BEF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6696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definieron los datos que se deben recopilar</w:t>
            </w:r>
            <w:r w:rsidR="001F5BEF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73547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definieron los métodos de recopilación de datos y la línea de tiempo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84ED0D" w14:textId="5D7304D5" w:rsidR="001F5BEF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29860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validó el sistema de medición</w:t>
            </w:r>
            <w:r w:rsidR="001F5BEF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09369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realizaron estudios Gage R&amp;R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870CBF" w14:textId="3DF59029" w:rsidR="001F5BEF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7067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evaluó la capacidad del proceso actual</w:t>
            </w:r>
            <w:r w:rsidR="001F5BEF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9459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calcularon los valores de Cp y Cpk</w:t>
            </w:r>
          </w:p>
        </w:tc>
      </w:tr>
      <w:tr w:rsidR="00284B33" w:rsidRPr="001F5BEF" w14:paraId="0C8589E8" w14:textId="77777777" w:rsidTr="00CD1767">
        <w:trPr>
          <w:trHeight w:val="36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8D1"/>
            <w:vAlign w:val="center"/>
            <w:hideMark/>
          </w:tcPr>
          <w:p w14:paraId="188A2F7F" w14:textId="77777777" w:rsidR="001F5BEF" w:rsidRPr="001F5BEF" w:rsidRDefault="001F5BEF" w:rsidP="001F5BE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4CE53F" w14:textId="77777777" w:rsidR="001F5BEF" w:rsidRPr="00567A04" w:rsidRDefault="001F5BEF" w:rsidP="001F5BE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90347A7" w14:textId="77777777" w:rsidR="001F5BEF" w:rsidRPr="00567A04" w:rsidRDefault="001F5BEF" w:rsidP="001F5BE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DE09A1F" w14:textId="77777777" w:rsidR="001F5BEF" w:rsidRPr="00567A04" w:rsidRDefault="001F5BEF" w:rsidP="001F5BE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</w:tr>
      <w:tr w:rsidR="00284B33" w:rsidRPr="001F5BEF" w14:paraId="09D9441C" w14:textId="77777777" w:rsidTr="00567A04">
        <w:trPr>
          <w:trHeight w:val="758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8D1"/>
            <w:vAlign w:val="center"/>
            <w:hideMark/>
          </w:tcPr>
          <w:p w14:paraId="7A08394F" w14:textId="77777777" w:rsidR="001F5BEF" w:rsidRPr="001F5BEF" w:rsidRDefault="001F5BEF" w:rsidP="001F5BE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398D86" w14:textId="52134491" w:rsidR="001F5BEF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3408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Plan de recopilación de datos</w:t>
            </w:r>
          </w:p>
          <w:p w14:paraId="288B7619" w14:textId="12012C75" w:rsidR="001F5BEF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32697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Definiciones operativas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1574B" w14:textId="00BA4D95" w:rsidR="001F5BEF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84323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Resultados de MSA</w:t>
            </w:r>
          </w:p>
          <w:p w14:paraId="093E743A" w14:textId="483A5421" w:rsidR="001F5BEF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2623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Estudio Gage R&amp;R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463DE7" w14:textId="3BF8559C" w:rsidR="001F5BEF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72968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Gráficos de control</w:t>
            </w:r>
          </w:p>
          <w:p w14:paraId="3BFD9210" w14:textId="063F0D92" w:rsidR="001F5BEF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64273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Análisis de capacidad</w:t>
            </w:r>
          </w:p>
        </w:tc>
      </w:tr>
    </w:tbl>
    <w:p w14:paraId="654551EA" w14:textId="77777777" w:rsidR="001F5BEF" w:rsidRPr="00903895" w:rsidRDefault="001F5BEF" w:rsidP="007655BC">
      <w:pPr>
        <w:spacing w:after="0" w:line="240" w:lineRule="auto"/>
        <w:rPr>
          <w:rFonts w:ascii="Century Gothic" w:eastAsia="Times New Roman" w:hAnsi="Century Gothic" w:cs="Calibri"/>
          <w:color w:val="595959"/>
          <w:sz w:val="12"/>
          <w:szCs w:val="12"/>
        </w:rPr>
      </w:pPr>
    </w:p>
    <w:tbl>
      <w:tblPr>
        <w:tblW w:w="1439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96"/>
        <w:gridCol w:w="3275"/>
        <w:gridCol w:w="3275"/>
        <w:gridCol w:w="3275"/>
        <w:gridCol w:w="3276"/>
      </w:tblGrid>
      <w:tr w:rsidR="00284B33" w:rsidRPr="00F976EA" w14:paraId="2C41A93C" w14:textId="77777777" w:rsidTr="00CD1767">
        <w:trPr>
          <w:trHeight w:val="360"/>
        </w:trPr>
        <w:tc>
          <w:tcPr>
            <w:tcW w:w="1296" w:type="dxa"/>
            <w:vMerge w:val="restart"/>
            <w:shd w:val="clear" w:color="auto" w:fill="B8E0D2"/>
            <w:vAlign w:val="center"/>
            <w:hideMark/>
          </w:tcPr>
          <w:p w14:paraId="18F06A35" w14:textId="77777777" w:rsidR="00F976EA" w:rsidRPr="00740215" w:rsidRDefault="00F976EA" w:rsidP="00284B3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</w:rPr>
            </w:pPr>
            <w:r w:rsidRPr="00740215">
              <w:rPr>
                <w:rFonts w:ascii="Century Gothic" w:hAnsi="Century Gothic"/>
                <w:b/>
                <w:sz w:val="23"/>
                <w:szCs w:val="23"/>
              </w:rPr>
              <w:t>Fase de análisis</w:t>
            </w: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5A2737F6" w14:textId="77777777" w:rsidR="00F976EA" w:rsidRPr="00567A04" w:rsidRDefault="00F976EA" w:rsidP="00F976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Análisis de datos</w:t>
            </w: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2D9AC7DD" w14:textId="77777777" w:rsidR="00F976EA" w:rsidRPr="00567A04" w:rsidRDefault="00F976EA" w:rsidP="00F976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Análisis de la causa de origen</w:t>
            </w: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25F2278D" w14:textId="77777777" w:rsidR="00F976EA" w:rsidRPr="00567A04" w:rsidRDefault="00F976EA" w:rsidP="00F976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Análisis de procesos</w:t>
            </w:r>
          </w:p>
        </w:tc>
        <w:tc>
          <w:tcPr>
            <w:tcW w:w="3276" w:type="dxa"/>
            <w:shd w:val="clear" w:color="000000" w:fill="F2F2F2"/>
            <w:vAlign w:val="center"/>
            <w:hideMark/>
          </w:tcPr>
          <w:p w14:paraId="55E423E3" w14:textId="77777777" w:rsidR="00F976EA" w:rsidRPr="00567A04" w:rsidRDefault="00F976EA" w:rsidP="00F976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Pruebas de hipótesis</w:t>
            </w:r>
          </w:p>
        </w:tc>
      </w:tr>
      <w:tr w:rsidR="00284B33" w:rsidRPr="00F976EA" w14:paraId="69A5324C" w14:textId="77777777" w:rsidTr="00567A04">
        <w:trPr>
          <w:trHeight w:val="1230"/>
        </w:trPr>
        <w:tc>
          <w:tcPr>
            <w:tcW w:w="1296" w:type="dxa"/>
            <w:vMerge/>
            <w:shd w:val="clear" w:color="auto" w:fill="B8E0D2"/>
            <w:vAlign w:val="center"/>
            <w:hideMark/>
          </w:tcPr>
          <w:p w14:paraId="6E06409B" w14:textId="77777777" w:rsidR="00F976EA" w:rsidRPr="00F976EA" w:rsidRDefault="00F976EA" w:rsidP="00F976E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00E96409" w14:textId="70C354A5" w:rsidR="00F976EA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0846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resumieron datos con estadísticas</w:t>
            </w:r>
            <w:r w:rsidR="00F976EA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45325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identificaron tendencias y patrones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14AF6C23" w14:textId="7B370999" w:rsidR="00F976EA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7784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identificaron causas de origen potenciales</w:t>
            </w:r>
            <w:r w:rsidR="00F976EA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20724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validaron causas de origen con datos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28D43D67" w14:textId="610AD451" w:rsidR="00F976EA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5146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creó un mapa detallado de procesos</w:t>
            </w:r>
            <w:r w:rsidR="00F976EA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88810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analizó el flujo de valor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14470B8" w14:textId="07B15D5E" w:rsidR="00F976EA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85241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probaron hipótesis</w:t>
            </w:r>
            <w:r w:rsidR="00F976EA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72860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utilizaron pruebas estadísticas adecuadas</w:t>
            </w:r>
          </w:p>
        </w:tc>
      </w:tr>
      <w:tr w:rsidR="00284B33" w:rsidRPr="00F976EA" w14:paraId="4059DC7E" w14:textId="77777777" w:rsidTr="00CD1767">
        <w:trPr>
          <w:trHeight w:val="360"/>
        </w:trPr>
        <w:tc>
          <w:tcPr>
            <w:tcW w:w="1296" w:type="dxa"/>
            <w:vMerge/>
            <w:shd w:val="clear" w:color="auto" w:fill="B8E0D2"/>
            <w:vAlign w:val="center"/>
            <w:hideMark/>
          </w:tcPr>
          <w:p w14:paraId="018781FA" w14:textId="77777777" w:rsidR="00F976EA" w:rsidRPr="00F976EA" w:rsidRDefault="00F976EA" w:rsidP="00F976E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46920AAB" w14:textId="77777777" w:rsidR="00F976EA" w:rsidRPr="00567A04" w:rsidRDefault="00F976EA" w:rsidP="00F976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6BB01A76" w14:textId="77777777" w:rsidR="00F976EA" w:rsidRPr="00567A04" w:rsidRDefault="00F976EA" w:rsidP="00F976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5DF40C17" w14:textId="77777777" w:rsidR="00F976EA" w:rsidRPr="00567A04" w:rsidRDefault="00F976EA" w:rsidP="00F976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3276" w:type="dxa"/>
            <w:shd w:val="clear" w:color="000000" w:fill="F2F2F2"/>
            <w:vAlign w:val="center"/>
            <w:hideMark/>
          </w:tcPr>
          <w:p w14:paraId="7680A57E" w14:textId="77777777" w:rsidR="00F976EA" w:rsidRPr="00567A04" w:rsidRDefault="00F976EA" w:rsidP="00F976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</w:tr>
      <w:tr w:rsidR="00284B33" w:rsidRPr="00F976EA" w14:paraId="63FD9C16" w14:textId="77777777" w:rsidTr="00CD1767">
        <w:trPr>
          <w:trHeight w:val="1152"/>
        </w:trPr>
        <w:tc>
          <w:tcPr>
            <w:tcW w:w="1296" w:type="dxa"/>
            <w:vMerge/>
            <w:shd w:val="clear" w:color="auto" w:fill="B8E0D2"/>
            <w:vAlign w:val="center"/>
            <w:hideMark/>
          </w:tcPr>
          <w:p w14:paraId="526CA238" w14:textId="77777777" w:rsidR="00F976EA" w:rsidRPr="00F976EA" w:rsidRDefault="00F976EA" w:rsidP="00F976E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34CF333C" w14:textId="29A0A7E1" w:rsidR="009F7B8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59230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Histogramas</w:t>
            </w:r>
          </w:p>
          <w:p w14:paraId="473F695D" w14:textId="045E1D8F" w:rsidR="00FB3F8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20725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Gráficos de caja</w:t>
            </w:r>
          </w:p>
          <w:p w14:paraId="2C980D05" w14:textId="3A578896" w:rsidR="00F976EA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64888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Gráficos de Pareto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6FD4B2D7" w14:textId="45C5C52C" w:rsidR="009F7B8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7902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Diagrama de causa-efecto</w:t>
            </w:r>
          </w:p>
          <w:p w14:paraId="60384804" w14:textId="13552DAB" w:rsidR="00F976EA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3341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Análisis de los 5 porqués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4F68E659" w14:textId="1BD4B225" w:rsidR="009F7B8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0500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Mapa de flujo de valor</w:t>
            </w:r>
          </w:p>
          <w:p w14:paraId="6A2F9B11" w14:textId="4F2A10D6" w:rsidR="00F976EA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92090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Diagrama de flujo de procesos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7B6FD12" w14:textId="0C20D3F7" w:rsidR="009F7B8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44597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Pruebas T</w:t>
            </w:r>
          </w:p>
          <w:p w14:paraId="417E9F7E" w14:textId="54DBB7A3" w:rsidR="009F7B86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8886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ANOVA</w:t>
            </w:r>
          </w:p>
          <w:p w14:paraId="3F5CBE4E" w14:textId="49C2E518" w:rsidR="00F976EA" w:rsidRPr="00567A04" w:rsidRDefault="00000000" w:rsidP="00284B33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9229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Análisis de regresión</w:t>
            </w:r>
          </w:p>
        </w:tc>
      </w:tr>
    </w:tbl>
    <w:p w14:paraId="443AF1CE" w14:textId="1290ED04" w:rsidR="00820972" w:rsidRPr="00567A04" w:rsidRDefault="00820972" w:rsidP="007655BC">
      <w:pPr>
        <w:spacing w:after="0" w:line="240" w:lineRule="auto"/>
        <w:rPr>
          <w:rFonts w:ascii="Century Gothic" w:eastAsia="Times New Roman" w:hAnsi="Century Gothic" w:cs="Calibri"/>
          <w:color w:val="595959"/>
          <w:sz w:val="10"/>
          <w:szCs w:val="10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296"/>
        <w:gridCol w:w="3274"/>
        <w:gridCol w:w="3275"/>
        <w:gridCol w:w="3275"/>
        <w:gridCol w:w="3275"/>
      </w:tblGrid>
      <w:tr w:rsidR="007869B8" w:rsidRPr="007869B8" w14:paraId="45413D39" w14:textId="77777777" w:rsidTr="00CD1767">
        <w:trPr>
          <w:trHeight w:val="360"/>
        </w:trPr>
        <w:tc>
          <w:tcPr>
            <w:tcW w:w="129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6EADF"/>
            <w:vAlign w:val="center"/>
            <w:hideMark/>
          </w:tcPr>
          <w:p w14:paraId="38C28DFD" w14:textId="77777777" w:rsidR="007869B8" w:rsidRPr="00740215" w:rsidRDefault="007869B8" w:rsidP="007869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</w:rPr>
            </w:pPr>
            <w:r w:rsidRPr="00740215">
              <w:rPr>
                <w:rFonts w:ascii="Century Gothic" w:hAnsi="Century Gothic"/>
                <w:b/>
                <w:sz w:val="23"/>
                <w:szCs w:val="23"/>
              </w:rPr>
              <w:lastRenderedPageBreak/>
              <w:t>Fase de mejora</w:t>
            </w: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CDFDF3" w14:textId="77777777" w:rsidR="007869B8" w:rsidRPr="00567A04" w:rsidRDefault="007869B8" w:rsidP="007869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Lluvia de idea de soluciones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B94215A" w14:textId="77777777" w:rsidR="007869B8" w:rsidRPr="00567A04" w:rsidRDefault="007869B8" w:rsidP="007869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Selección de soluciones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CD05DE0" w14:textId="77777777" w:rsidR="007869B8" w:rsidRPr="00567A04" w:rsidRDefault="007869B8" w:rsidP="007869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Pruebas piloto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0AE2EAB" w14:textId="77777777" w:rsidR="007869B8" w:rsidRPr="00567A04" w:rsidRDefault="007869B8" w:rsidP="007869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Se mejoró el mapa de procesos</w:t>
            </w:r>
          </w:p>
        </w:tc>
      </w:tr>
      <w:tr w:rsidR="007869B8" w:rsidRPr="007869B8" w14:paraId="78EDD2C0" w14:textId="77777777" w:rsidTr="00567A04">
        <w:trPr>
          <w:trHeight w:val="1321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6EADF"/>
            <w:vAlign w:val="center"/>
            <w:hideMark/>
          </w:tcPr>
          <w:p w14:paraId="72D68B25" w14:textId="77777777" w:rsidR="007869B8" w:rsidRPr="007869B8" w:rsidRDefault="007869B8" w:rsidP="007869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509AC" w14:textId="4D27BB0C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79441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generaron posibles soluciones</w:t>
            </w:r>
            <w:r w:rsidR="007869B8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32650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categorizaron y priorizaron soluciones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70CF71" w14:textId="09EF9B57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8414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utilizó una matriz de esfuerzo e impacto</w:t>
            </w:r>
            <w:r w:rsidR="007869B8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8962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creó el diagrama de priorización de soluciones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D31897" w14:textId="1F79F71C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26034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realizaron y planificaron pruebas piloto</w:t>
            </w:r>
            <w:r w:rsidR="007869B8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622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recopilaron datos para validar los resultados piloto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631A1E" w14:textId="00AC2C38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9881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actualizó el mapa de procesos</w:t>
            </w:r>
            <w:r w:rsidR="007869B8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0230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documentó el nuevo flujo de procesos</w:t>
            </w:r>
          </w:p>
        </w:tc>
      </w:tr>
      <w:tr w:rsidR="007869B8" w:rsidRPr="007869B8" w14:paraId="18438C9A" w14:textId="77777777" w:rsidTr="00CD1767">
        <w:trPr>
          <w:trHeight w:val="36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6EADF"/>
            <w:vAlign w:val="center"/>
            <w:hideMark/>
          </w:tcPr>
          <w:p w14:paraId="56BB187E" w14:textId="77777777" w:rsidR="007869B8" w:rsidRPr="007869B8" w:rsidRDefault="007869B8" w:rsidP="007869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2A786A4" w14:textId="77777777" w:rsidR="007869B8" w:rsidRPr="00567A04" w:rsidRDefault="007869B8" w:rsidP="007869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FE53EDC" w14:textId="77777777" w:rsidR="007869B8" w:rsidRPr="00567A04" w:rsidRDefault="007869B8" w:rsidP="007869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A94C60" w14:textId="77777777" w:rsidR="007869B8" w:rsidRPr="00567A04" w:rsidRDefault="007869B8" w:rsidP="007869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1E3B92C" w14:textId="77777777" w:rsidR="007869B8" w:rsidRPr="00567A04" w:rsidRDefault="007869B8" w:rsidP="007869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</w:tr>
      <w:tr w:rsidR="007869B8" w:rsidRPr="007869B8" w14:paraId="04B4F37B" w14:textId="77777777" w:rsidTr="00567A04">
        <w:trPr>
          <w:trHeight w:val="891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6EADF"/>
            <w:vAlign w:val="center"/>
            <w:hideMark/>
          </w:tcPr>
          <w:p w14:paraId="7275AB96" w14:textId="77777777" w:rsidR="007869B8" w:rsidRPr="007869B8" w:rsidRDefault="007869B8" w:rsidP="007869B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3BD561" w14:textId="68290548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0510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Sesiones de lluvia de ideas</w:t>
            </w:r>
          </w:p>
          <w:p w14:paraId="2744A0D1" w14:textId="389378E4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33934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Diagramas de afinidad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F91D3F" w14:textId="0C919D45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86070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Matriz de esfuerzo e impacto</w:t>
            </w:r>
          </w:p>
          <w:p w14:paraId="0EDA2734" w14:textId="36D3462E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2078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Diagrama de priorización de soluciones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49797E" w14:textId="623833D1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7667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Plan de pruebas piloto</w:t>
            </w:r>
          </w:p>
          <w:p w14:paraId="621EAEFC" w14:textId="2128C25A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7480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Resultados de pruebas piloto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37D49B" w14:textId="33B4BFFA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211215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actualizó el diagrama de flujo de procesos</w:t>
            </w:r>
          </w:p>
          <w:p w14:paraId="4E2BE31F" w14:textId="3835A606" w:rsidR="007869B8" w:rsidRPr="00567A04" w:rsidRDefault="00000000" w:rsidP="007869B8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74156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SOP</w:t>
            </w:r>
          </w:p>
        </w:tc>
      </w:tr>
    </w:tbl>
    <w:p w14:paraId="3C3F99BA" w14:textId="77777777" w:rsidR="00903895" w:rsidRDefault="00903895" w:rsidP="00524F0E">
      <w:pPr>
        <w:spacing w:after="0"/>
        <w:rPr>
          <w:rFonts w:ascii="Century Gothic" w:eastAsia="Times New Roman" w:hAnsi="Century Gothic" w:cs="Calibri"/>
          <w:color w:val="595959"/>
          <w:sz w:val="12"/>
          <w:szCs w:val="12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296"/>
        <w:gridCol w:w="3274"/>
        <w:gridCol w:w="3275"/>
        <w:gridCol w:w="3275"/>
        <w:gridCol w:w="3275"/>
      </w:tblGrid>
      <w:tr w:rsidR="00FB3F86" w:rsidRPr="00903895" w14:paraId="2E4FE97E" w14:textId="77777777" w:rsidTr="00CD1767">
        <w:trPr>
          <w:trHeight w:val="360"/>
        </w:trPr>
        <w:tc>
          <w:tcPr>
            <w:tcW w:w="129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C4D5"/>
            <w:vAlign w:val="center"/>
            <w:hideMark/>
          </w:tcPr>
          <w:p w14:paraId="3AFDB7D2" w14:textId="77777777" w:rsidR="00903895" w:rsidRPr="00740215" w:rsidRDefault="00903895" w:rsidP="009038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</w:rPr>
            </w:pPr>
            <w:r w:rsidRPr="00740215">
              <w:rPr>
                <w:rFonts w:ascii="Century Gothic" w:hAnsi="Century Gothic"/>
                <w:b/>
                <w:sz w:val="23"/>
                <w:szCs w:val="23"/>
              </w:rPr>
              <w:t>Fase de control</w:t>
            </w: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81D539" w14:textId="77777777" w:rsidR="00903895" w:rsidRPr="00567A04" w:rsidRDefault="00903895" w:rsidP="00903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Plan de control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9DDAEB2" w14:textId="77777777" w:rsidR="00903895" w:rsidRPr="00567A04" w:rsidRDefault="00903895" w:rsidP="00903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Supervisión y medición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83A4FB" w14:textId="77777777" w:rsidR="00903895" w:rsidRPr="00567A04" w:rsidRDefault="00903895" w:rsidP="00903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Documentación y elaboración de informes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D5CDB25" w14:textId="77777777" w:rsidR="00903895" w:rsidRPr="00567A04" w:rsidRDefault="00903895" w:rsidP="00903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Entrega a propietarios de procesos</w:t>
            </w:r>
          </w:p>
        </w:tc>
      </w:tr>
      <w:tr w:rsidR="00903895" w:rsidRPr="00903895" w14:paraId="35D84D09" w14:textId="77777777" w:rsidTr="00CD1767">
        <w:trPr>
          <w:trHeight w:val="144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C4D5"/>
            <w:vAlign w:val="center"/>
            <w:hideMark/>
          </w:tcPr>
          <w:p w14:paraId="4ABD5273" w14:textId="77777777" w:rsidR="00903895" w:rsidRPr="00903895" w:rsidRDefault="00903895" w:rsidP="009038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10F126" w14:textId="6F9A2708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36536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creó un plan de control detallado</w:t>
            </w:r>
            <w:r w:rsidR="00903895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20187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definió un plan de supervisión y respuesta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0023D0" w14:textId="0F29D1C1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203734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establecieron procedimientos y cronogramas de supervisión</w:t>
            </w:r>
            <w:r w:rsidR="00903895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2914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configuraron diagramas y paneles de control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6A9058" w14:textId="5E76DD96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20522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actualizó la documentación</w:t>
            </w:r>
            <w:r w:rsidR="00903895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3581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estableció una rutina de elaboración de informes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305923" w14:textId="0467FD1E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44081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realizó una reunión formal de entrega</w:t>
            </w:r>
            <w:r w:rsidR="00903895" w:rsidRPr="00567A04">
              <w:rPr>
                <w:rFonts w:ascii="Century Gothic" w:hAnsi="Century Gothic"/>
                <w:sz w:val="19"/>
                <w:szCs w:val="19"/>
              </w:rPr>
              <w:br/>
            </w: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92001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ofreció capacitación y materiales</w:t>
            </w:r>
          </w:p>
        </w:tc>
      </w:tr>
      <w:tr w:rsidR="00FB3F86" w:rsidRPr="00903895" w14:paraId="0D1E2BDD" w14:textId="77777777" w:rsidTr="00CD1767">
        <w:trPr>
          <w:trHeight w:val="36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C4D5"/>
            <w:vAlign w:val="center"/>
            <w:hideMark/>
          </w:tcPr>
          <w:p w14:paraId="46102A63" w14:textId="77777777" w:rsidR="00903895" w:rsidRPr="00903895" w:rsidRDefault="00903895" w:rsidP="009038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536E2D1" w14:textId="77777777" w:rsidR="00903895" w:rsidRPr="00567A04" w:rsidRDefault="00903895" w:rsidP="00903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5A8575F" w14:textId="77777777" w:rsidR="00903895" w:rsidRPr="00567A04" w:rsidRDefault="00903895" w:rsidP="00903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62CC3A2" w14:textId="77777777" w:rsidR="00903895" w:rsidRPr="00567A04" w:rsidRDefault="00903895" w:rsidP="00903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E59FBCF" w14:textId="77777777" w:rsidR="00903895" w:rsidRPr="00567A04" w:rsidRDefault="00903895" w:rsidP="009038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9"/>
                <w:szCs w:val="19"/>
              </w:rPr>
            </w:pPr>
            <w:r w:rsidRPr="00567A04">
              <w:rPr>
                <w:rFonts w:ascii="Century Gothic" w:hAnsi="Century Gothic"/>
                <w:b/>
                <w:sz w:val="19"/>
                <w:szCs w:val="19"/>
              </w:rPr>
              <w:t>Herramientas</w:t>
            </w:r>
          </w:p>
        </w:tc>
      </w:tr>
      <w:tr w:rsidR="00903895" w:rsidRPr="00903895" w14:paraId="334BF1A5" w14:textId="77777777" w:rsidTr="00CD1767">
        <w:trPr>
          <w:trHeight w:val="864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C4D5"/>
            <w:vAlign w:val="center"/>
            <w:hideMark/>
          </w:tcPr>
          <w:p w14:paraId="598573E8" w14:textId="77777777" w:rsidR="00903895" w:rsidRPr="00903895" w:rsidRDefault="00903895" w:rsidP="009038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0E528A" w14:textId="24660C51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46871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Documento de plan de control</w:t>
            </w:r>
          </w:p>
          <w:p w14:paraId="6FBC7514" w14:textId="79F33D8A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30844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Herramientas de supervisión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249620" w14:textId="038CC73B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20393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Gráficos de control</w:t>
            </w:r>
          </w:p>
          <w:p w14:paraId="2BE46C64" w14:textId="4AC3CBB8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68424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Paneles de KPI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76B2C0" w14:textId="546B2EE7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127339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Se actualizaron los SOP</w:t>
            </w:r>
          </w:p>
          <w:p w14:paraId="751EEFFF" w14:textId="2EF344B0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183178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Plantillas de elaboración de informes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5B77CA" w14:textId="459ED593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9867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Lista de verificación de entrega</w:t>
            </w:r>
          </w:p>
          <w:p w14:paraId="3EEA0844" w14:textId="797446BC" w:rsidR="00903895" w:rsidRPr="00567A04" w:rsidRDefault="00000000" w:rsidP="00903895">
            <w:pPr>
              <w:spacing w:after="0" w:line="276" w:lineRule="auto"/>
              <w:rPr>
                <w:rFonts w:ascii="Century Gothic" w:eastAsia="Times New Roman" w:hAnsi="Century Gothic" w:cs="Times New Roman"/>
                <w:sz w:val="19"/>
                <w:szCs w:val="19"/>
              </w:rPr>
            </w:pPr>
            <w:sdt>
              <w:sdtPr>
                <w:rPr>
                  <w:rFonts w:ascii="Century Gothic" w:eastAsia="Times New Roman" w:hAnsi="Century Gothic" w:cs="Times New Roman"/>
                  <w:sz w:val="19"/>
                  <w:szCs w:val="19"/>
                </w:rPr>
                <w:id w:val="-64351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A04">
                  <w:rPr>
                    <w:rFonts w:ascii="MS Gothic" w:hAnsi="MS Gothic"/>
                    <w:sz w:val="19"/>
                    <w:szCs w:val="19"/>
                  </w:rPr>
                  <w:t>☐</w:t>
                </w:r>
              </w:sdtContent>
            </w:sdt>
            <w:r w:rsidRPr="00567A04">
              <w:rPr>
                <w:rFonts w:ascii="Century Gothic" w:hAnsi="Century Gothic"/>
                <w:sz w:val="19"/>
                <w:szCs w:val="19"/>
              </w:rPr>
              <w:t xml:space="preserve"> Materiales de capacitación</w:t>
            </w:r>
          </w:p>
        </w:tc>
      </w:tr>
    </w:tbl>
    <w:p w14:paraId="0BC152C4" w14:textId="66FE1384" w:rsidR="00820972" w:rsidRPr="00AD3A53" w:rsidRDefault="00820972">
      <w:pPr>
        <w:rPr>
          <w:rFonts w:ascii="Century Gothic" w:eastAsia="Times New Roman" w:hAnsi="Century Gothic" w:cs="Calibri"/>
          <w:color w:val="595959"/>
          <w:sz w:val="20"/>
          <w:szCs w:val="20"/>
        </w:rPr>
      </w:pPr>
      <w:r w:rsidRPr="00AD3A53">
        <w:rPr>
          <w:rFonts w:ascii="Century Gothic" w:hAnsi="Century Gothic"/>
          <w:color w:val="595959"/>
          <w:sz w:val="20"/>
          <w:szCs w:val="20"/>
        </w:rPr>
        <w:br w:type="page"/>
      </w:r>
    </w:p>
    <w:p w14:paraId="34453AEB" w14:textId="77777777" w:rsidR="00820972" w:rsidRPr="00AD3A53" w:rsidRDefault="00820972">
      <w:pPr>
        <w:rPr>
          <w:sz w:val="20"/>
          <w:szCs w:val="20"/>
        </w:rPr>
        <w:sectPr w:rsidR="00820972" w:rsidRPr="00AD3A53" w:rsidSect="0082097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2F79FF6" w14:textId="7319E131" w:rsidR="007655BC" w:rsidRDefault="007655BC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105BE4" w:rsidRPr="00AD5974" w14:paraId="3A9DE940" w14:textId="77777777" w:rsidTr="00852949">
        <w:trPr>
          <w:trHeight w:val="3168"/>
        </w:trPr>
        <w:tc>
          <w:tcPr>
            <w:tcW w:w="10530" w:type="dxa"/>
          </w:tcPr>
          <w:p w14:paraId="3F360FA8" w14:textId="126760C2" w:rsidR="00105BE4" w:rsidRPr="00AD5974" w:rsidRDefault="00105BE4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8038749" w14:textId="77777777" w:rsidR="00105BE4" w:rsidRPr="00AD5974" w:rsidRDefault="00105BE4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DESCARGO DE RESPONSABILIDAD</w:t>
            </w:r>
          </w:p>
          <w:p w14:paraId="5A69BA88" w14:textId="77777777" w:rsidR="00105BE4" w:rsidRPr="00AD5974" w:rsidRDefault="00105BE4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2525EA65" w14:textId="77777777" w:rsidR="00105BE4" w:rsidRPr="00AD5974" w:rsidRDefault="00105BE4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70A1DCE" w14:textId="77777777" w:rsidR="00105BE4" w:rsidRPr="00AD5974" w:rsidRDefault="00105BE4" w:rsidP="00105BE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A2654B5" w14:textId="77777777" w:rsidR="00105BE4" w:rsidRPr="00AD5974" w:rsidRDefault="00105BE4" w:rsidP="00105BE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38E2184" w14:textId="77777777" w:rsidR="00306ACB" w:rsidRPr="00AD5974" w:rsidRDefault="00306ACB" w:rsidP="00306AC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EA8B02D" w14:textId="77777777" w:rsidR="00306ACB" w:rsidRPr="00AD5974" w:rsidRDefault="00306ACB" w:rsidP="00306AC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C4D8198" w14:textId="77777777" w:rsidR="001A4B52" w:rsidRPr="00AD5974" w:rsidRDefault="001A4B52">
      <w:pPr>
        <w:rPr>
          <w:rFonts w:ascii="Century Gothic" w:hAnsi="Century Gothic"/>
          <w:sz w:val="16"/>
          <w:szCs w:val="16"/>
        </w:rPr>
      </w:pPr>
    </w:p>
    <w:sectPr w:rsidR="001A4B52" w:rsidRPr="00AD5974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E3958" w14:textId="77777777" w:rsidR="00F91591" w:rsidRDefault="00F91591" w:rsidP="00A61A82">
      <w:pPr>
        <w:spacing w:after="0" w:line="240" w:lineRule="auto"/>
      </w:pPr>
      <w:r>
        <w:separator/>
      </w:r>
    </w:p>
  </w:endnote>
  <w:endnote w:type="continuationSeparator" w:id="0">
    <w:p w14:paraId="3E9116FB" w14:textId="77777777" w:rsidR="00F91591" w:rsidRDefault="00F91591" w:rsidP="00A6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53761" w14:textId="77777777" w:rsidR="00F91591" w:rsidRDefault="00F91591" w:rsidP="00A61A82">
      <w:pPr>
        <w:spacing w:after="0" w:line="240" w:lineRule="auto"/>
      </w:pPr>
      <w:r>
        <w:separator/>
      </w:r>
    </w:p>
  </w:footnote>
  <w:footnote w:type="continuationSeparator" w:id="0">
    <w:p w14:paraId="05B8B3A3" w14:textId="77777777" w:rsidR="00F91591" w:rsidRDefault="00F91591" w:rsidP="00A61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4580A"/>
    <w:rsid w:val="0005048A"/>
    <w:rsid w:val="000C75B6"/>
    <w:rsid w:val="000D6F10"/>
    <w:rsid w:val="00105BE4"/>
    <w:rsid w:val="0013447B"/>
    <w:rsid w:val="001372E3"/>
    <w:rsid w:val="001A4B52"/>
    <w:rsid w:val="001B3653"/>
    <w:rsid w:val="001B7C3E"/>
    <w:rsid w:val="001E04F3"/>
    <w:rsid w:val="001F5BEF"/>
    <w:rsid w:val="00234166"/>
    <w:rsid w:val="002726A2"/>
    <w:rsid w:val="00284804"/>
    <w:rsid w:val="00284B33"/>
    <w:rsid w:val="002D018C"/>
    <w:rsid w:val="00306ACB"/>
    <w:rsid w:val="00332285"/>
    <w:rsid w:val="00376F90"/>
    <w:rsid w:val="0039222B"/>
    <w:rsid w:val="003F5C19"/>
    <w:rsid w:val="00417E4C"/>
    <w:rsid w:val="004317A4"/>
    <w:rsid w:val="00481316"/>
    <w:rsid w:val="00484B02"/>
    <w:rsid w:val="004D0C05"/>
    <w:rsid w:val="004F5809"/>
    <w:rsid w:val="00524F0E"/>
    <w:rsid w:val="00567A04"/>
    <w:rsid w:val="005D3304"/>
    <w:rsid w:val="00603841"/>
    <w:rsid w:val="00671B36"/>
    <w:rsid w:val="006805E9"/>
    <w:rsid w:val="006F4B75"/>
    <w:rsid w:val="00703CDB"/>
    <w:rsid w:val="00715ECA"/>
    <w:rsid w:val="00740215"/>
    <w:rsid w:val="007655BC"/>
    <w:rsid w:val="007869B8"/>
    <w:rsid w:val="00791285"/>
    <w:rsid w:val="0079777A"/>
    <w:rsid w:val="008078A7"/>
    <w:rsid w:val="00817382"/>
    <w:rsid w:val="00820972"/>
    <w:rsid w:val="00841805"/>
    <w:rsid w:val="00844277"/>
    <w:rsid w:val="008A4A67"/>
    <w:rsid w:val="008F117B"/>
    <w:rsid w:val="008F678B"/>
    <w:rsid w:val="00903895"/>
    <w:rsid w:val="0091675F"/>
    <w:rsid w:val="009F7B86"/>
    <w:rsid w:val="00A52974"/>
    <w:rsid w:val="00A61A82"/>
    <w:rsid w:val="00A92D30"/>
    <w:rsid w:val="00AA3A3C"/>
    <w:rsid w:val="00AD3A53"/>
    <w:rsid w:val="00AD5974"/>
    <w:rsid w:val="00AF767F"/>
    <w:rsid w:val="00B01454"/>
    <w:rsid w:val="00B152B8"/>
    <w:rsid w:val="00B276AD"/>
    <w:rsid w:val="00B61DEB"/>
    <w:rsid w:val="00BE5978"/>
    <w:rsid w:val="00BF0475"/>
    <w:rsid w:val="00C17A6F"/>
    <w:rsid w:val="00C826A4"/>
    <w:rsid w:val="00CA1137"/>
    <w:rsid w:val="00CD1767"/>
    <w:rsid w:val="00D1116D"/>
    <w:rsid w:val="00D32D40"/>
    <w:rsid w:val="00D60642"/>
    <w:rsid w:val="00DB1E97"/>
    <w:rsid w:val="00DF48FB"/>
    <w:rsid w:val="00E02B1C"/>
    <w:rsid w:val="00E51AF4"/>
    <w:rsid w:val="00EA54DD"/>
    <w:rsid w:val="00EB58EE"/>
    <w:rsid w:val="00EF3F57"/>
    <w:rsid w:val="00F246D1"/>
    <w:rsid w:val="00F50C41"/>
    <w:rsid w:val="00F84010"/>
    <w:rsid w:val="00F91591"/>
    <w:rsid w:val="00F976EA"/>
    <w:rsid w:val="00FA63AF"/>
    <w:rsid w:val="00FB3F86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1A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A82"/>
  </w:style>
  <w:style w:type="paragraph" w:styleId="Footer">
    <w:name w:val="footer"/>
    <w:basedOn w:val="Normal"/>
    <w:link w:val="FooterChar"/>
    <w:uiPriority w:val="99"/>
    <w:unhideWhenUsed/>
    <w:rsid w:val="00A61A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700</Words>
  <Characters>3573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8</cp:revision>
  <dcterms:created xsi:type="dcterms:W3CDTF">2024-07-16T14:20:00Z</dcterms:created>
  <dcterms:modified xsi:type="dcterms:W3CDTF">2025-05-11T09:01:00Z</dcterms:modified>
</cp:coreProperties>
</file>