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14116E" w14:textId="642C49EF" w:rsidR="00C902FE" w:rsidRPr="009C6814" w:rsidRDefault="00385DEF" w:rsidP="009C6814">
      <w:pPr>
        <w:spacing w:line="240" w:lineRule="auto"/>
        <w:rPr>
          <w:rFonts w:ascii="Century Gothic" w:hAnsi="Century Gothic"/>
          <w:b/>
          <w:bCs/>
          <w:color w:val="595959" w:themeColor="text1" w:themeTint="A6"/>
          <w:spacing w:val="-12"/>
          <w:sz w:val="44"/>
          <w:szCs w:val="44"/>
        </w:rPr>
      </w:pPr>
      <w:r w:rsidRPr="009C6814">
        <w:rPr>
          <w:rFonts w:ascii="Century Gothic" w:hAnsi="Century Gothic"/>
          <w:b/>
          <w:bCs/>
          <w:noProof/>
          <w:color w:val="000000" w:themeColor="text1"/>
          <w:spacing w:val="-12"/>
          <w:sz w:val="44"/>
          <w:szCs w:val="44"/>
        </w:rPr>
        <w:drawing>
          <wp:anchor distT="0" distB="0" distL="114300" distR="114300" simplePos="0" relativeHeight="251658240" behindDoc="0" locked="0" layoutInCell="1" allowOverlap="1" wp14:anchorId="60177D23" wp14:editId="16F8DC68">
            <wp:simplePos x="0" y="0"/>
            <wp:positionH relativeFrom="column">
              <wp:posOffset>4676775</wp:posOffset>
            </wp:positionH>
            <wp:positionV relativeFrom="paragraph">
              <wp:posOffset>-46355</wp:posOffset>
            </wp:positionV>
            <wp:extent cx="2307170" cy="457200"/>
            <wp:effectExtent l="0" t="0" r="0" b="0"/>
            <wp:wrapNone/>
            <wp:docPr id="596331343" name="Picture 1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1343" name="Picture 1">
                      <a:hlinkClick r:id="rId7"/>
                    </pic:cNvPr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07170" cy="457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6814">
        <w:rPr>
          <w:rFonts w:ascii="Century Gothic" w:hAnsi="Century Gothic"/>
          <w:b/>
          <w:color w:val="595959" w:themeColor="text1" w:themeTint="A6"/>
          <w:spacing w:val="-12"/>
          <w:sz w:val="44"/>
        </w:rPr>
        <w:t xml:space="preserve">Plantilla de política de cancelación </w:t>
      </w:r>
      <w:r w:rsidR="009C6814">
        <w:rPr>
          <w:rFonts w:ascii="Century Gothic" w:hAnsi="Century Gothic"/>
          <w:b/>
          <w:color w:val="595959" w:themeColor="text1" w:themeTint="A6"/>
          <w:spacing w:val="-12"/>
          <w:sz w:val="44"/>
        </w:rPr>
        <w:br/>
      </w:r>
      <w:r w:rsidRPr="009C6814">
        <w:rPr>
          <w:rFonts w:ascii="Century Gothic" w:hAnsi="Century Gothic"/>
          <w:b/>
          <w:color w:val="595959" w:themeColor="text1" w:themeTint="A6"/>
          <w:spacing w:val="-12"/>
          <w:sz w:val="44"/>
        </w:rPr>
        <w:t>para hoteles</w:t>
      </w:r>
    </w:p>
    <w:p w14:paraId="13C607C6" w14:textId="04F24E5C" w:rsidR="00FC4E14" w:rsidRDefault="009C4682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noProof/>
          <w:color w:val="595959" w:themeColor="text1" w:themeTint="A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A8365CE" wp14:editId="78F5DEEF">
                <wp:simplePos x="0" y="0"/>
                <wp:positionH relativeFrom="column">
                  <wp:posOffset>19050</wp:posOffset>
                </wp:positionH>
                <wp:positionV relativeFrom="paragraph">
                  <wp:posOffset>173990</wp:posOffset>
                </wp:positionV>
                <wp:extent cx="6877050" cy="666750"/>
                <wp:effectExtent l="0" t="0" r="19050" b="19050"/>
                <wp:wrapNone/>
                <wp:docPr id="2074890866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877050" cy="6667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</wps:spPr>
                      <wps:txbx>
                        <w:txbxContent>
                          <w:p w14:paraId="7B19F73B" w14:textId="5994BECF" w:rsidR="00FC4E14" w:rsidRPr="00FC4E14" w:rsidRDefault="00FC4E14" w:rsidP="00FC4E14">
                            <w:pPr>
                              <w:jc w:val="center"/>
                              <w:rPr>
                                <w:rFonts w:ascii="Century Gothic" w:hAnsi="Century Gothic"/>
                                <w:color w:val="44546A" w:themeColor="text2"/>
                                <w:sz w:val="64"/>
                                <w:szCs w:val="6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color w:val="44546A" w:themeColor="text2"/>
                                <w:sz w:val="64"/>
                              </w:rPr>
                              <w:t>Nombre del hotel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8365C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5pt;margin-top:13.7pt;width:541.5pt;height:52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" filled="f" strokecolor="#d5dce4 [671]" strokeweight="1.5pt">
                <v:textbox>
                  <w:txbxContent>
                    <w:p w14:paraId="7B19F73B" w14:textId="5994BECF" w:rsidR="00FC4E14" w:rsidRPr="00FC4E14" w:rsidRDefault="00FC4E14" w:rsidP="00FC4E14">
                      <w:pPr>
                        <w:jc w:val="center"/>
                        <w:rPr>
                          <w:rFonts w:ascii="Century Gothic" w:hAnsi="Century Gothic"/>
                          <w:color w:val="44546A" w:themeColor="text2"/>
                          <w:sz w:val="64"/>
                          <w:szCs w:val="64"/>
                        </w:rPr>
                      </w:pPr>
                      <w:r>
                        <w:rPr>
                          <w:rFonts w:ascii="Century Gothic" w:hAnsi="Century Gothic"/>
                          <w:color w:val="44546A" w:themeColor="text2"/>
                          <w:sz w:val="64"/>
                        </w:rPr>
                        <w:t>Nombre del hotel</w:t>
                      </w:r>
                    </w:p>
                  </w:txbxContent>
                </v:textbox>
              </v:shape>
            </w:pict>
          </mc:Fallback>
        </mc:AlternateContent>
      </w:r>
    </w:p>
    <w:p w14:paraId="36136B86" w14:textId="0CFFF03D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</w:p>
    <w:p w14:paraId="77FA0C62" w14:textId="3D598094" w:rsidR="00FC4E14" w:rsidRDefault="00FC4E14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C7DDFBF" w14:textId="3A0D8AF9" w:rsidR="00EB172A" w:rsidRDefault="00EB172A">
      <w:pPr>
        <w:rPr>
          <w:rFonts w:ascii="Century Gothic" w:hAnsi="Century Gothic"/>
          <w:b/>
          <w:bCs/>
          <w:color w:val="595959" w:themeColor="text1" w:themeTint="A6"/>
        </w:rPr>
      </w:pPr>
    </w:p>
    <w:tbl>
      <w:tblPr>
        <w:tblW w:w="10975" w:type="dxa"/>
        <w:tblLook w:val="04A0" w:firstRow="1" w:lastRow="0" w:firstColumn="1" w:lastColumn="0" w:noHBand="0" w:noVBand="1"/>
      </w:tblPr>
      <w:tblGrid>
        <w:gridCol w:w="3396"/>
        <w:gridCol w:w="7579"/>
      </w:tblGrid>
      <w:tr w:rsidR="00707C29" w:rsidRPr="00707C29" w14:paraId="61BBC673" w14:textId="77777777" w:rsidTr="004F64FA">
        <w:trPr>
          <w:trHeight w:val="432"/>
        </w:trPr>
        <w:tc>
          <w:tcPr>
            <w:tcW w:w="3396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3AADBB09" w14:textId="46761131" w:rsidR="00707C29" w:rsidRPr="007E38C8" w:rsidRDefault="007E38C8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Dirección</w:t>
            </w:r>
          </w:p>
        </w:tc>
        <w:tc>
          <w:tcPr>
            <w:tcW w:w="7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5ED0A95" w14:textId="5555D88E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07C29" w:rsidRPr="00707C29" w14:paraId="5FDE41D7" w14:textId="77777777" w:rsidTr="004F64FA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7BB91F30" w14:textId="396DBD8C" w:rsidR="00707C29" w:rsidRPr="007E38C8" w:rsidRDefault="007E38C8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Teléfono</w:t>
            </w:r>
          </w:p>
        </w:tc>
        <w:tc>
          <w:tcPr>
            <w:tcW w:w="7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7EE667B" w14:textId="5961B1DA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FC4E14" w:rsidRPr="00707C29" w14:paraId="59C00ED5" w14:textId="77777777" w:rsidTr="004F64FA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758920CD" w14:textId="6DBFE418" w:rsidR="00FC4E14" w:rsidRPr="007E38C8" w:rsidRDefault="00FC4E14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Dirección de correo electrónico</w:t>
            </w:r>
          </w:p>
        </w:tc>
        <w:tc>
          <w:tcPr>
            <w:tcW w:w="7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28BC456C" w14:textId="77777777" w:rsidR="00FC4E14" w:rsidRPr="00FC4E14" w:rsidRDefault="00FC4E14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  <w:tr w:rsidR="00707C29" w:rsidRPr="00707C29" w14:paraId="73492453" w14:textId="77777777" w:rsidTr="004F64FA">
        <w:trPr>
          <w:trHeight w:val="432"/>
        </w:trPr>
        <w:tc>
          <w:tcPr>
            <w:tcW w:w="3396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6C90C80B" w14:textId="5271EEAD" w:rsidR="00707C29" w:rsidRPr="007E38C8" w:rsidRDefault="007E38C8" w:rsidP="00FC4E14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URL del sitio web</w:t>
            </w:r>
          </w:p>
        </w:tc>
        <w:tc>
          <w:tcPr>
            <w:tcW w:w="7579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09574044" w14:textId="13F0D21D" w:rsidR="00707C29" w:rsidRPr="00FC4E14" w:rsidRDefault="00707C29" w:rsidP="00AB5954">
            <w:pPr>
              <w:spacing w:after="0" w:line="240" w:lineRule="auto"/>
              <w:rPr>
                <w:rFonts w:ascii="Century Gothic" w:eastAsia="Times New Roman" w:hAnsi="Century Gothic" w:cs="Calibri"/>
                <w:color w:val="000000"/>
                <w:kern w:val="0"/>
                <w:sz w:val="20"/>
                <w:szCs w:val="20"/>
                <w14:ligatures w14:val="none"/>
              </w:rPr>
            </w:pPr>
          </w:p>
        </w:tc>
      </w:tr>
    </w:tbl>
    <w:p w14:paraId="12E13EC1" w14:textId="77777777" w:rsidR="00707C29" w:rsidRDefault="00707C2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5E8CABC9" w14:textId="30F8E474" w:rsidR="00750F4E" w:rsidRPr="00750F4E" w:rsidRDefault="008E4229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Descripción general de la política de cancelación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8E4229" w:rsidRPr="008E4229" w14:paraId="68DA885B" w14:textId="359A0989" w:rsidTr="009C4682">
        <w:trPr>
          <w:trHeight w:val="1448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716CA9AE" w14:textId="410A0E34" w:rsidR="008E4229" w:rsidRPr="008E4229" w:rsidRDefault="009C4682" w:rsidP="008E4229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En [nombre de su hotel], entendemos que los planes pueden cambiar. Nuestra política de cancelación está diseñada para ser justa y transparente, al tiempo que garantiza que nuestras operaciones funcionen sin problemas. Revise los detalles a continuación sobre cancelaciones, modificaciones y reembolsos.</w:t>
            </w:r>
          </w:p>
        </w:tc>
      </w:tr>
    </w:tbl>
    <w:p w14:paraId="160E3D12" w14:textId="58C93449" w:rsidR="00707C29" w:rsidRDefault="00707C2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47E9928C" w14:textId="39DE0407" w:rsidR="009C4682" w:rsidRPr="00750F4E" w:rsidRDefault="009C4682" w:rsidP="009C4682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Política de cancelación estándar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9C4682" w:rsidRPr="008E4229" w14:paraId="4ED2A4D3" w14:textId="77777777" w:rsidTr="00B46CDE">
        <w:trPr>
          <w:trHeight w:val="1862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5A81C7B8" w14:textId="336580AD" w:rsidR="00B46CDE" w:rsidRPr="00B46CDE" w:rsidRDefault="00B46CDE" w:rsidP="00B46C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Período de cancelación gratis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Los huéspedes pueden cancelar su reserva de forma gratuita hasta [X días/horas] antes de la fecha de entrada.</w:t>
            </w:r>
          </w:p>
          <w:p w14:paraId="5191C78A" w14:textId="369CA557" w:rsidR="00B46CDE" w:rsidRPr="00B46CDE" w:rsidRDefault="00B46CDE" w:rsidP="00B46C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Cargo por cancelación tardía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Las cancelaciones realizadas menos de [X días/horas] antes de la entrada incurrirán en un cargo de [USD X.00/X% del monto total de la reserva].</w:t>
            </w:r>
          </w:p>
          <w:p w14:paraId="66A7CF90" w14:textId="6A3AADDD" w:rsidR="009C4682" w:rsidRPr="00B46CDE" w:rsidRDefault="00B46CDE" w:rsidP="00B46CDE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Política de no presentación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Si un huésped no llega antes de la hora [hora], la reserva se marcará como ausente y se cobrará una penalización del [X% o del monto total de la reserva].</w:t>
            </w:r>
          </w:p>
        </w:tc>
      </w:tr>
    </w:tbl>
    <w:p w14:paraId="3A897F68" w14:textId="77777777" w:rsidR="009C4682" w:rsidRDefault="009C4682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FBE0EF2" w14:textId="06225ADD" w:rsidR="00B46CDE" w:rsidRPr="00750F4E" w:rsidRDefault="00B46CDE" w:rsidP="00B46CDE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Reservas no reembolsables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B46CDE" w:rsidRPr="008E4229" w14:paraId="7157AD64" w14:textId="77777777" w:rsidTr="000366E9">
        <w:trPr>
          <w:trHeight w:val="1448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59501C39" w14:textId="79ED0F47" w:rsidR="00B46CDE" w:rsidRPr="008E4229" w:rsidRDefault="00507A40" w:rsidP="000366E9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En el caso de las reservas marcadas como "no reembolsables", no se emitirán reembolsos en caso de cancelación, modificación o no presentación.</w:t>
            </w:r>
          </w:p>
        </w:tc>
      </w:tr>
    </w:tbl>
    <w:p w14:paraId="3D953279" w14:textId="77777777" w:rsidR="00B46CDE" w:rsidRDefault="00B46CDE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6156909" w14:textId="77777777" w:rsidR="00507A40" w:rsidRDefault="00507A40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  <w:szCs w:val="36"/>
        </w:rPr>
        <w:br w:type="page"/>
      </w:r>
    </w:p>
    <w:p w14:paraId="31A2337B" w14:textId="1FC67448" w:rsidR="00507A40" w:rsidRPr="00750F4E" w:rsidRDefault="00507A40" w:rsidP="00507A40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lastRenderedPageBreak/>
        <w:t>Cancelación de reserva de grupo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507A40" w:rsidRPr="008E4229" w14:paraId="600F4F43" w14:textId="77777777" w:rsidTr="00507A40">
        <w:trPr>
          <w:trHeight w:val="2195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0691CA13" w14:textId="77777777" w:rsidR="0015774B" w:rsidRDefault="00507A40" w:rsidP="0050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Período de cancelación gratis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Para las reservas de grupo (p. ej., más de [X habitaciones]), se permite la cancelación gratuita hasta [X días/semanas] antes de la fecha de entrada.</w:t>
            </w:r>
          </w:p>
          <w:p w14:paraId="4C3B5714" w14:textId="3466CC09" w:rsidR="00507A40" w:rsidRPr="00507A40" w:rsidRDefault="00507A40" w:rsidP="0050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Cargo por cancelación tardía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Las cancelaciones realizadas después de este período incurrirán en una penalización de [USD X / X% del monto total de la reserva].</w:t>
            </w:r>
          </w:p>
          <w:p w14:paraId="369DD55E" w14:textId="242478C4" w:rsidR="00507A40" w:rsidRPr="00507A40" w:rsidRDefault="00507A40" w:rsidP="00507A40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  <w:u w:val="single"/>
              </w:rPr>
              <w:t>Política de no presentación</w:t>
            </w: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: Se requiere un depósito del [X%] en el momento de la reserva, que no es reembolsable en caso de cancelación después de la fecha límite.</w:t>
            </w:r>
          </w:p>
        </w:tc>
      </w:tr>
    </w:tbl>
    <w:p w14:paraId="30185C85" w14:textId="77777777" w:rsidR="00507A40" w:rsidRDefault="00507A40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58A0521" w14:textId="0C3C53B6" w:rsidR="0015774B" w:rsidRPr="00750F4E" w:rsidRDefault="0015774B" w:rsidP="0015774B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Circunstancias especiales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15774B" w:rsidRPr="008E4229" w14:paraId="2AA9D2AB" w14:textId="77777777" w:rsidTr="000366E9">
        <w:trPr>
          <w:trHeight w:val="1448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3AF38108" w14:textId="37C9F836" w:rsidR="0015774B" w:rsidRPr="008E4229" w:rsidRDefault="00B116C0" w:rsidP="000366E9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Entendemos que pueden ocurrir emergencias. En casos de circunstancias imprevistas (p. ej., emergencias médicas, desastres naturales), contáctenos directamente a [número de teléfono/dirección de correo electrónico]. Podemos ofrecer flexibilidad según cada caso particular.</w:t>
            </w:r>
          </w:p>
        </w:tc>
      </w:tr>
    </w:tbl>
    <w:p w14:paraId="19E18E25" w14:textId="77777777" w:rsidR="00B46CDE" w:rsidRDefault="00B46CDE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FA7C63A" w14:textId="7A02129C" w:rsidR="00B116C0" w:rsidRPr="00750F4E" w:rsidRDefault="00B116C0" w:rsidP="00B116C0">
      <w:pPr>
        <w:rPr>
          <w:rFonts w:ascii="Century Gothic" w:hAnsi="Century Gothic"/>
          <w:color w:val="595959" w:themeColor="text1" w:themeTint="A6"/>
          <w:sz w:val="36"/>
          <w:szCs w:val="36"/>
        </w:rPr>
      </w:pPr>
      <w:r>
        <w:rPr>
          <w:rFonts w:ascii="Century Gothic" w:hAnsi="Century Gothic"/>
          <w:color w:val="595959" w:themeColor="text1" w:themeTint="A6"/>
          <w:sz w:val="36"/>
        </w:rPr>
        <w:t>Cómo cancelar una reserva</w:t>
      </w:r>
    </w:p>
    <w:tbl>
      <w:tblPr>
        <w:tblW w:w="10970" w:type="dxa"/>
        <w:tblInd w:w="5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0970"/>
      </w:tblGrid>
      <w:tr w:rsidR="00B116C0" w:rsidRPr="008E4229" w14:paraId="027C2175" w14:textId="77777777" w:rsidTr="00AD734D">
        <w:trPr>
          <w:trHeight w:val="1745"/>
        </w:trPr>
        <w:tc>
          <w:tcPr>
            <w:tcW w:w="10970" w:type="dxa"/>
            <w:shd w:val="clear" w:color="auto" w:fill="auto"/>
            <w:noWrap/>
            <w:vAlign w:val="center"/>
            <w:hideMark/>
          </w:tcPr>
          <w:p w14:paraId="7D6DFD33" w14:textId="77777777" w:rsidR="00B1410C" w:rsidRPr="00B1410C" w:rsidRDefault="00B1410C" w:rsidP="00B1410C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Para cancelar una reserva, realice los siguientes pasos:</w:t>
            </w:r>
          </w:p>
          <w:p w14:paraId="7F979B23" w14:textId="77777777" w:rsidR="00B1410C" w:rsidRPr="00B1410C" w:rsidRDefault="00B1410C" w:rsidP="00B141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Visite nuestro sitio web en [URL del sitio web] e inicie sesión en su cuenta.</w:t>
            </w:r>
          </w:p>
          <w:p w14:paraId="7627999A" w14:textId="77777777" w:rsidR="00B1410C" w:rsidRPr="00B1410C" w:rsidRDefault="00B1410C" w:rsidP="00B141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Envíenos un correo electrónico a [dirección de correo electrónico].</w:t>
            </w:r>
          </w:p>
          <w:p w14:paraId="683CADF1" w14:textId="77777777" w:rsidR="00B1410C" w:rsidRPr="00B1410C" w:rsidRDefault="00B1410C" w:rsidP="00B141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Llame a nuestro equipo de reservas al [número de teléfono].</w:t>
            </w:r>
          </w:p>
          <w:p w14:paraId="326C5EC3" w14:textId="7AE9E045" w:rsidR="00B116C0" w:rsidRPr="00B1410C" w:rsidRDefault="00B1410C" w:rsidP="00B1410C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Proporcione su número de reserva al solicitar una cancelación.</w:t>
            </w:r>
          </w:p>
        </w:tc>
      </w:tr>
    </w:tbl>
    <w:p w14:paraId="3B06D1B4" w14:textId="77777777" w:rsidR="00B116C0" w:rsidRDefault="00B116C0">
      <w:pPr>
        <w:rPr>
          <w:rFonts w:ascii="Century Gothic" w:hAnsi="Century Gothic"/>
          <w:b/>
          <w:bCs/>
          <w:color w:val="595959" w:themeColor="text1" w:themeTint="A6"/>
        </w:rPr>
      </w:pPr>
    </w:p>
    <w:p w14:paraId="0D345BC8" w14:textId="4528AF0D" w:rsidR="00514AC9" w:rsidRDefault="00514AC9" w:rsidP="00514AC9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color w:val="595959" w:themeColor="text1" w:themeTint="A6"/>
          <w:sz w:val="36"/>
        </w:rPr>
        <w:t>Información sobre el pago</w:t>
      </w:r>
    </w:p>
    <w:tbl>
      <w:tblPr>
        <w:tblW w:w="10975" w:type="dxa"/>
        <w:tblLook w:val="04A0" w:firstRow="1" w:lastRow="0" w:firstColumn="1" w:lastColumn="0" w:noHBand="0" w:noVBand="1"/>
      </w:tblPr>
      <w:tblGrid>
        <w:gridCol w:w="1838"/>
        <w:gridCol w:w="9137"/>
      </w:tblGrid>
      <w:tr w:rsidR="00514AC9" w:rsidRPr="00707C29" w14:paraId="6F0BB2D8" w14:textId="77777777" w:rsidTr="009C6814">
        <w:trPr>
          <w:trHeight w:val="432"/>
        </w:trPr>
        <w:tc>
          <w:tcPr>
            <w:tcW w:w="1838" w:type="dxa"/>
            <w:tcBorders>
              <w:top w:val="single" w:sz="4" w:space="0" w:color="BFBFBF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  <w:hideMark/>
          </w:tcPr>
          <w:p w14:paraId="2CB1B417" w14:textId="54BCA296" w:rsidR="00514AC9" w:rsidRPr="00B1410C" w:rsidRDefault="00B1410C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Proceso de reembolso</w:t>
            </w:r>
          </w:p>
        </w:tc>
        <w:tc>
          <w:tcPr>
            <w:tcW w:w="9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3856A52E" w14:textId="63550CCF" w:rsidR="00514AC9" w:rsidRPr="003620C0" w:rsidRDefault="003620C0" w:rsidP="003620C0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Los reembolsos (si corresponde) se procesarán dentro de los [X días] de haber recibido la solicitud de cancelación. Los reembolsos se emitirán según el método de pago original que se utilizó durante la reserva.</w:t>
            </w:r>
          </w:p>
        </w:tc>
      </w:tr>
      <w:tr w:rsidR="00514AC9" w:rsidRPr="00707C29" w14:paraId="00E85A05" w14:textId="77777777" w:rsidTr="009C6814">
        <w:trPr>
          <w:trHeight w:val="432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vAlign w:val="center"/>
            <w:hideMark/>
          </w:tcPr>
          <w:p w14:paraId="2ED90035" w14:textId="15A15CBE" w:rsidR="00514AC9" w:rsidRPr="00B1410C" w:rsidRDefault="00B1410C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Política de modificación</w:t>
            </w:r>
          </w:p>
        </w:tc>
        <w:tc>
          <w:tcPr>
            <w:tcW w:w="9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  <w:hideMark/>
          </w:tcPr>
          <w:p w14:paraId="55E9AEEB" w14:textId="266E1BA6" w:rsidR="00514AC9" w:rsidRPr="003620C0" w:rsidRDefault="003620C0" w:rsidP="003620C0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Las modificaciones de su reserva (p. ej., cambio de fechas o de tipos de habitación) están sujetas a disponibilidad y pueden generar cargos adicionales. Contáctenos con al menos [X días/horas] de anticipación para solicitar modificaciones.</w:t>
            </w:r>
          </w:p>
        </w:tc>
      </w:tr>
      <w:tr w:rsidR="00514AC9" w:rsidRPr="00707C29" w14:paraId="47AD7E17" w14:textId="77777777" w:rsidTr="009C6814">
        <w:trPr>
          <w:trHeight w:val="432"/>
        </w:trPr>
        <w:tc>
          <w:tcPr>
            <w:tcW w:w="1838" w:type="dxa"/>
            <w:tcBorders>
              <w:top w:val="nil"/>
              <w:left w:val="single" w:sz="4" w:space="0" w:color="BFBFBF"/>
              <w:bottom w:val="single" w:sz="4" w:space="0" w:color="BFBFBF"/>
              <w:right w:val="single" w:sz="4" w:space="0" w:color="BFBFBF"/>
            </w:tcBorders>
            <w:shd w:val="clear" w:color="auto" w:fill="F2F2F2" w:themeFill="background1" w:themeFillShade="F2"/>
            <w:noWrap/>
            <w:vAlign w:val="center"/>
          </w:tcPr>
          <w:p w14:paraId="6CD233D3" w14:textId="601AF582" w:rsidR="00514AC9" w:rsidRPr="00B1410C" w:rsidRDefault="00B1410C" w:rsidP="00FF34F7">
            <w:p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Términos y condiciones</w:t>
            </w:r>
          </w:p>
        </w:tc>
        <w:tc>
          <w:tcPr>
            <w:tcW w:w="9137" w:type="dxa"/>
            <w:tcBorders>
              <w:top w:val="single" w:sz="4" w:space="0" w:color="BFBFBF"/>
              <w:left w:val="nil"/>
              <w:bottom w:val="single" w:sz="4" w:space="0" w:color="BFBFBF"/>
              <w:right w:val="single" w:sz="4" w:space="0" w:color="BFBFBF"/>
            </w:tcBorders>
            <w:shd w:val="clear" w:color="auto" w:fill="auto"/>
            <w:vAlign w:val="center"/>
          </w:tcPr>
          <w:p w14:paraId="6A649B6A" w14:textId="77777777" w:rsidR="00AD734D" w:rsidRPr="00AD734D" w:rsidRDefault="00AD734D" w:rsidP="00AD73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Esta política se aplica a todas las reservas realizadas directamente a través de nuestro sitio web, por teléfono o en persona.</w:t>
            </w:r>
          </w:p>
          <w:p w14:paraId="30AB1E15" w14:textId="77777777" w:rsidR="00AD734D" w:rsidRPr="00AD734D" w:rsidRDefault="00AD734D" w:rsidP="00AD73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Las reservas realizadas a través de plataformas de terceros (p. ej., OTA como Booking.com o Expedia) están sujetas a sus respectivas políticas de cancelación.</w:t>
            </w:r>
          </w:p>
          <w:p w14:paraId="571B26D4" w14:textId="2FADC6AC" w:rsidR="00514AC9" w:rsidRPr="00AD734D" w:rsidRDefault="00AD734D" w:rsidP="00AD734D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rFonts w:ascii="Century Gothic" w:eastAsia="Times New Roman" w:hAnsi="Century Gothic" w:cs="Calibri"/>
                <w:color w:val="595959" w:themeColor="text1" w:themeTint="A6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 w:themeColor="text1" w:themeTint="A6"/>
                <w:kern w:val="0"/>
                <w:sz w:val="20"/>
              </w:rPr>
              <w:t>El hotel se reserva el derecho de modificar esta política en cualquier momento. Los cambios no afectarán las reservas existentes.</w:t>
            </w:r>
          </w:p>
        </w:tc>
      </w:tr>
    </w:tbl>
    <w:p w14:paraId="6BC20485" w14:textId="77777777" w:rsidR="00514AC9" w:rsidRDefault="00514AC9">
      <w:pPr>
        <w:rPr>
          <w:rFonts w:ascii="Century Gothic" w:hAnsi="Century Gothic"/>
          <w:b/>
          <w:bCs/>
          <w:color w:val="595959" w:themeColor="text1" w:themeTint="A6"/>
        </w:rPr>
      </w:pPr>
    </w:p>
    <w:p w14:paraId="181849C3" w14:textId="349882AB" w:rsidR="00385DEF" w:rsidRPr="008E0EDC" w:rsidRDefault="00AD734D" w:rsidP="008E0EDC">
      <w:pPr>
        <w:spacing w:after="120" w:line="240" w:lineRule="auto"/>
        <w:rPr>
          <w:rFonts w:ascii="Century Gothic" w:hAnsi="Century Gothic"/>
          <w:color w:val="595959" w:themeColor="text1" w:themeTint="A6"/>
          <w:sz w:val="20"/>
          <w:szCs w:val="20"/>
        </w:rPr>
      </w:pPr>
      <w:r>
        <w:rPr>
          <w:rFonts w:ascii="Century Gothic" w:hAnsi="Century Gothic"/>
          <w:color w:val="595959" w:themeColor="text1" w:themeTint="A6"/>
          <w:sz w:val="20"/>
        </w:rPr>
        <w:t>¡Gracias por elegir [nombre de su hotel]! Esperamos darle la bienvenida y hacer de su estancia una experiencia memorable. Si tiene alguna pregunta relacionada con esta política, contáctenos: [número de teléfono] | [dirección de correo electrónico]</w:t>
      </w:r>
    </w:p>
    <w:p w14:paraId="263F0CC2" w14:textId="49A26159" w:rsidR="008E0EDC" w:rsidRDefault="008E0EDC">
      <w:pPr>
        <w:rPr>
          <w:rFonts w:ascii="Century Gothic" w:hAnsi="Century Gothic"/>
          <w:b/>
          <w:bCs/>
          <w:color w:val="595959" w:themeColor="text1" w:themeTint="A6"/>
        </w:rPr>
      </w:pPr>
      <w:r>
        <w:rPr>
          <w:rFonts w:ascii="Century Gothic" w:hAnsi="Century Gothic"/>
          <w:b/>
          <w:bCs/>
          <w:color w:val="595959" w:themeColor="text1" w:themeTint="A6"/>
        </w:rPr>
        <w:br w:type="page"/>
      </w:r>
    </w:p>
    <w:p w14:paraId="757D68E6" w14:textId="77777777" w:rsidR="00385DEF" w:rsidRDefault="00385DEF" w:rsidP="00385DEF">
      <w:pPr>
        <w:rPr>
          <w:rFonts w:ascii="Century Gothic" w:hAnsi="Century Gothic"/>
          <w:b/>
          <w:bCs/>
          <w:color w:val="595959" w:themeColor="text1" w:themeTint="A6"/>
        </w:rPr>
      </w:pPr>
    </w:p>
    <w:p w14:paraId="23D4559A" w14:textId="77777777" w:rsidR="005C08B0" w:rsidRDefault="005C08B0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tbl>
      <w:tblPr>
        <w:tblStyle w:val="TableGrid"/>
        <w:tblW w:w="1086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10860"/>
      </w:tblGrid>
      <w:tr w:rsidR="005C08B0" w14:paraId="2690C865" w14:textId="77777777" w:rsidTr="009C6814">
        <w:trPr>
          <w:trHeight w:val="2818"/>
        </w:trPr>
        <w:tc>
          <w:tcPr>
            <w:tcW w:w="10860" w:type="dxa"/>
          </w:tcPr>
          <w:p w14:paraId="711CABC3" w14:textId="77777777" w:rsidR="005C08B0" w:rsidRPr="00692C04" w:rsidRDefault="005C08B0" w:rsidP="00FF34F7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t>DESCARGO DE RESPONSABILIDAD</w:t>
            </w:r>
          </w:p>
          <w:p w14:paraId="73F65558" w14:textId="77777777" w:rsidR="005C08B0" w:rsidRDefault="005C08B0" w:rsidP="00FF34F7">
            <w:pPr>
              <w:rPr>
                <w:rFonts w:ascii="Century Gothic" w:hAnsi="Century Gothic" w:cs="Arial"/>
                <w:szCs w:val="20"/>
              </w:rPr>
            </w:pPr>
          </w:p>
          <w:p w14:paraId="4C34F466" w14:textId="77777777" w:rsidR="005C08B0" w:rsidRDefault="005C08B0" w:rsidP="00FF34F7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1B648E47" w14:textId="77777777" w:rsidR="005C08B0" w:rsidRDefault="005C08B0" w:rsidP="005C08B0">
      <w:pPr>
        <w:rPr>
          <w:rFonts w:ascii="Century Gothic" w:hAnsi="Century Gothic" w:cs="Arial"/>
          <w:sz w:val="20"/>
          <w:szCs w:val="20"/>
        </w:rPr>
      </w:pPr>
    </w:p>
    <w:p w14:paraId="7BB30D7C" w14:textId="77777777" w:rsidR="005C08B0" w:rsidRPr="00D3383E" w:rsidRDefault="005C08B0" w:rsidP="005C08B0">
      <w:pPr>
        <w:rPr>
          <w:rFonts w:ascii="Century Gothic" w:hAnsi="Century Gothic" w:cs="Arial"/>
          <w:sz w:val="20"/>
          <w:szCs w:val="20"/>
        </w:rPr>
      </w:pPr>
    </w:p>
    <w:p w14:paraId="2E89EDCB" w14:textId="77777777" w:rsidR="00C902FE" w:rsidRPr="00C902FE" w:rsidRDefault="00C902FE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sectPr w:rsidR="00C902FE" w:rsidRPr="00C902FE" w:rsidSect="009C468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77DAC2" w14:textId="77777777" w:rsidR="009C6814" w:rsidRDefault="009C6814" w:rsidP="009C6814">
      <w:pPr>
        <w:spacing w:after="0" w:line="240" w:lineRule="auto"/>
      </w:pPr>
      <w:r>
        <w:separator/>
      </w:r>
    </w:p>
  </w:endnote>
  <w:endnote w:type="continuationSeparator" w:id="0">
    <w:p w14:paraId="0955BB98" w14:textId="77777777" w:rsidR="009C6814" w:rsidRDefault="009C6814" w:rsidP="009C68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6D7834" w14:textId="77777777" w:rsidR="009C6814" w:rsidRDefault="009C6814" w:rsidP="009C6814">
      <w:pPr>
        <w:spacing w:after="0" w:line="240" w:lineRule="auto"/>
      </w:pPr>
      <w:r>
        <w:separator/>
      </w:r>
    </w:p>
  </w:footnote>
  <w:footnote w:type="continuationSeparator" w:id="0">
    <w:p w14:paraId="7668D848" w14:textId="77777777" w:rsidR="009C6814" w:rsidRDefault="009C6814" w:rsidP="009C68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60F2B4A"/>
    <w:multiLevelType w:val="hybridMultilevel"/>
    <w:tmpl w:val="05B069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219BA"/>
    <w:multiLevelType w:val="hybridMultilevel"/>
    <w:tmpl w:val="559E05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A77F0"/>
    <w:multiLevelType w:val="multilevel"/>
    <w:tmpl w:val="0E82D1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9D052F2"/>
    <w:multiLevelType w:val="hybridMultilevel"/>
    <w:tmpl w:val="C02E2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1753CA"/>
    <w:multiLevelType w:val="hybridMultilevel"/>
    <w:tmpl w:val="468866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7952229">
    <w:abstractNumId w:val="2"/>
  </w:num>
  <w:num w:numId="2" w16cid:durableId="1448810186">
    <w:abstractNumId w:val="0"/>
  </w:num>
  <w:num w:numId="3" w16cid:durableId="463699587">
    <w:abstractNumId w:val="3"/>
  </w:num>
  <w:num w:numId="4" w16cid:durableId="170797725">
    <w:abstractNumId w:val="1"/>
  </w:num>
  <w:num w:numId="5" w16cid:durableId="117545829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2FE"/>
    <w:rsid w:val="00032E70"/>
    <w:rsid w:val="00043224"/>
    <w:rsid w:val="00112AF3"/>
    <w:rsid w:val="0015774B"/>
    <w:rsid w:val="00172AF4"/>
    <w:rsid w:val="001732A8"/>
    <w:rsid w:val="001B470C"/>
    <w:rsid w:val="001E3220"/>
    <w:rsid w:val="002D1890"/>
    <w:rsid w:val="003620C0"/>
    <w:rsid w:val="00385DEF"/>
    <w:rsid w:val="004423B7"/>
    <w:rsid w:val="004A3B07"/>
    <w:rsid w:val="004F64FA"/>
    <w:rsid w:val="00507A40"/>
    <w:rsid w:val="00514AC9"/>
    <w:rsid w:val="005C08B0"/>
    <w:rsid w:val="005D5E87"/>
    <w:rsid w:val="006038EF"/>
    <w:rsid w:val="00695CEB"/>
    <w:rsid w:val="00707C29"/>
    <w:rsid w:val="007460C6"/>
    <w:rsid w:val="00750F4E"/>
    <w:rsid w:val="007E38C8"/>
    <w:rsid w:val="00850FB4"/>
    <w:rsid w:val="008971A8"/>
    <w:rsid w:val="008C2AE4"/>
    <w:rsid w:val="008E0EDC"/>
    <w:rsid w:val="008E4229"/>
    <w:rsid w:val="00911608"/>
    <w:rsid w:val="00912FB6"/>
    <w:rsid w:val="009C4682"/>
    <w:rsid w:val="009C6814"/>
    <w:rsid w:val="009F1452"/>
    <w:rsid w:val="00A1341E"/>
    <w:rsid w:val="00A666B8"/>
    <w:rsid w:val="00AB0004"/>
    <w:rsid w:val="00AB5954"/>
    <w:rsid w:val="00AD734D"/>
    <w:rsid w:val="00B116C0"/>
    <w:rsid w:val="00B1410C"/>
    <w:rsid w:val="00B35D44"/>
    <w:rsid w:val="00B46CDE"/>
    <w:rsid w:val="00BD4112"/>
    <w:rsid w:val="00C81BF9"/>
    <w:rsid w:val="00C902FE"/>
    <w:rsid w:val="00D36D7A"/>
    <w:rsid w:val="00D876BB"/>
    <w:rsid w:val="00E45B54"/>
    <w:rsid w:val="00EB172A"/>
    <w:rsid w:val="00F015B8"/>
    <w:rsid w:val="00FC4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4E5320"/>
  <w15:chartTrackingRefBased/>
  <w15:docId w15:val="{D5946CFE-6706-48A3-A0B8-D5271B386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902F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02F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02FE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02F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02FE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02F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02F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02F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02F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02F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02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02FE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02FE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02FE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02F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02F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02F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02F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02F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02F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02F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02F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02F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02F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02F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02F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02F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02F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02FE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5C08B0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C68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6814"/>
  </w:style>
  <w:style w:type="paragraph" w:styleId="Footer">
    <w:name w:val="footer"/>
    <w:basedOn w:val="Normal"/>
    <w:link w:val="FooterChar"/>
    <w:uiPriority w:val="99"/>
    <w:unhideWhenUsed/>
    <w:rsid w:val="009C681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68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971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7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9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43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es.smartsheet.com/try-it?trp=2825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638</Words>
  <Characters>3591</Characters>
  <Application>Microsoft Office Word</Application>
  <DocSecurity>0</DocSecurity>
  <Lines>89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Admin</cp:lastModifiedBy>
  <cp:revision>20</cp:revision>
  <dcterms:created xsi:type="dcterms:W3CDTF">2025-01-01T23:02:00Z</dcterms:created>
  <dcterms:modified xsi:type="dcterms:W3CDTF">2025-05-06T09:52:00Z</dcterms:modified>
</cp:coreProperties>
</file>